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35C18" w14:textId="77777777" w:rsidR="00992EEB" w:rsidRDefault="00A162A2" w:rsidP="009631F9">
      <w:pPr>
        <w:rPr>
          <w:rFonts w:ascii="Calibri" w:hAnsi="Calibri" w:cs="Calibri"/>
          <w:lang w:val="ro-RO"/>
        </w:rPr>
      </w:pPr>
      <w:r w:rsidRPr="001E1C49">
        <w:rPr>
          <w:rFonts w:ascii="Calibri" w:hAnsi="Calibri" w:cs="Calibri"/>
          <w:noProof/>
          <w:lang w:val="ro-RO" w:eastAsia="ro-RO"/>
        </w:rPr>
        <mc:AlternateContent>
          <mc:Choice Requires="wps">
            <w:drawing>
              <wp:anchor distT="0" distB="0" distL="114300" distR="114300" simplePos="0" relativeHeight="251656192" behindDoc="0" locked="0" layoutInCell="1" allowOverlap="1" wp14:anchorId="0898289A" wp14:editId="0C7D6C03">
                <wp:simplePos x="0" y="0"/>
                <wp:positionH relativeFrom="column">
                  <wp:posOffset>1458595</wp:posOffset>
                </wp:positionH>
                <wp:positionV relativeFrom="paragraph">
                  <wp:posOffset>223520</wp:posOffset>
                </wp:positionV>
                <wp:extent cx="5280660" cy="9334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280660"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44B9B8" w14:textId="77777777" w:rsidR="00A162A2" w:rsidRPr="00A162A2" w:rsidRDefault="00567AC4" w:rsidP="00920800">
                            <w:pPr>
                              <w:spacing w:after="0"/>
                              <w:rPr>
                                <w:rFonts w:ascii="Calibri Light" w:hAnsi="Calibri Light" w:cs="Calibri Light"/>
                                <w:i/>
                                <w:sz w:val="20"/>
                                <w:szCs w:val="20"/>
                                <w:lang w:val="ro-RO"/>
                              </w:rPr>
                            </w:pPr>
                            <w:r w:rsidRPr="00A162A2">
                              <w:rPr>
                                <w:rFonts w:ascii="Calibri Light" w:hAnsi="Calibri Light" w:cs="Calibri Light"/>
                                <w:i/>
                                <w:sz w:val="20"/>
                                <w:szCs w:val="20"/>
                                <w:lang w:val="ro-RO"/>
                              </w:rPr>
                              <w:t>„</w:t>
                            </w:r>
                            <w:r w:rsidR="00D66791" w:rsidRPr="00D66791">
                              <w:rPr>
                                <w:rFonts w:ascii="Calibri Light" w:hAnsi="Calibri Light" w:cs="Calibri Light"/>
                                <w:i/>
                                <w:sz w:val="20"/>
                                <w:szCs w:val="20"/>
                                <w:lang w:val="ro-RO"/>
                              </w:rPr>
                              <w:t>Procesul reeducării, înțeles în contextul amplu al istoriei penitenciarului Aiud (1941–1964), cât și la nivelul consecințelor pe care le-a avut asupra deținuților după eliberare, reprezintă produsul viziunii ideologice în care regimul comunist a îmbrăcat r</w:t>
                            </w:r>
                            <w:r w:rsidR="00D66791">
                              <w:rPr>
                                <w:rFonts w:ascii="Calibri Light" w:hAnsi="Calibri Light" w:cs="Calibri Light"/>
                                <w:i/>
                                <w:sz w:val="20"/>
                                <w:szCs w:val="20"/>
                                <w:lang w:val="ro-RO"/>
                              </w:rPr>
                              <w:t>epresiunea împotriva «</w:t>
                            </w:r>
                            <w:r w:rsidR="00D66791" w:rsidRPr="00D66791">
                              <w:rPr>
                                <w:rFonts w:ascii="Calibri Light" w:hAnsi="Calibri Light" w:cs="Calibri Light"/>
                                <w:i/>
                                <w:sz w:val="20"/>
                                <w:szCs w:val="20"/>
                                <w:lang w:val="ro-RO"/>
                              </w:rPr>
                              <w:t>dușmanilor poporului</w:t>
                            </w:r>
                            <w:r w:rsidR="00D66791">
                              <w:rPr>
                                <w:rFonts w:ascii="Calibri Light" w:hAnsi="Calibri Light" w:cs="Calibri Light"/>
                                <w:i/>
                                <w:sz w:val="20"/>
                                <w:szCs w:val="20"/>
                                <w:lang w:val="ro-RO"/>
                              </w:rPr>
                              <w:t>»</w:t>
                            </w:r>
                            <w:r w:rsidR="00D66791" w:rsidRPr="00D66791">
                              <w:rPr>
                                <w:rFonts w:ascii="Calibri Light" w:hAnsi="Calibri Light" w:cs="Calibri Light"/>
                                <w:i/>
                                <w:sz w:val="20"/>
                                <w:szCs w:val="20"/>
                                <w:lang w:val="ro-RO"/>
                              </w:rPr>
                              <w:t>”.</w:t>
                            </w:r>
                            <w:r w:rsidR="00A162A2" w:rsidRPr="00A162A2">
                              <w:rPr>
                                <w:rFonts w:ascii="Calibri Light" w:hAnsi="Calibri Light" w:cs="Calibri Light"/>
                                <w:sz w:val="20"/>
                                <w:szCs w:val="20"/>
                                <w:lang w:val="ro-RO"/>
                              </w:rPr>
                              <w:t xml:space="preserve"> </w:t>
                            </w:r>
                          </w:p>
                          <w:p w14:paraId="3D95AE59" w14:textId="77777777" w:rsidR="00A162A2" w:rsidRDefault="00A162A2" w:rsidP="00920800">
                            <w:pPr>
                              <w:spacing w:after="0"/>
                              <w:rPr>
                                <w:rFonts w:ascii="Calibri Light" w:hAnsi="Calibri Light" w:cs="Calibri Light"/>
                                <w:i/>
                                <w:lang w:val="ro-RO"/>
                              </w:rPr>
                            </w:pPr>
                          </w:p>
                          <w:p w14:paraId="324E5264" w14:textId="77777777" w:rsidR="00704DC6" w:rsidRPr="00567AC4" w:rsidRDefault="00A162A2" w:rsidP="00567AC4">
                            <w:pPr>
                              <w:spacing w:after="0"/>
                              <w:jc w:val="right"/>
                              <w:rPr>
                                <w:rFonts w:ascii="Calibri Light" w:hAnsi="Calibri Light" w:cs="Calibri Light"/>
                                <w:lang w:val="ro-RO"/>
                              </w:rPr>
                            </w:pPr>
                            <w:r w:rsidRPr="00A162A2">
                              <w:rPr>
                                <w:rFonts w:ascii="Calibri Light" w:hAnsi="Calibri Light" w:cs="Calibri Light"/>
                                <w:b/>
                                <w:i/>
                                <w:lang w:val="ro-RO"/>
                              </w:rPr>
                              <w:t>Reeducare și represiune în comunism. O istorie politică a închisorii Aiud</w:t>
                            </w:r>
                            <w:r w:rsidRPr="00A162A2">
                              <w:rPr>
                                <w:rFonts w:ascii="Calibri Light" w:hAnsi="Calibri Light" w:cs="Calibri Light"/>
                                <w:b/>
                                <w:lang w:val="ro-RO"/>
                              </w:rPr>
                              <w:t xml:space="preserve"> </w:t>
                            </w:r>
                            <w:r w:rsidR="00567AC4">
                              <w:rPr>
                                <w:rFonts w:ascii="Calibri Light" w:hAnsi="Calibri Light" w:cs="Calibri Light"/>
                                <w:b/>
                                <w:lang w:val="ro-RO"/>
                              </w:rPr>
                              <w:t xml:space="preserve">– </w:t>
                            </w:r>
                            <w:r w:rsidRPr="00A162A2">
                              <w:rPr>
                                <w:rFonts w:ascii="Calibri Light" w:hAnsi="Calibri Light" w:cs="Calibri Light"/>
                                <w:b/>
                                <w:lang w:val="ro-RO"/>
                              </w:rPr>
                              <w:t>Dragoș Ursu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8289A" id="_x0000_t202" coordsize="21600,21600" o:spt="202" path="m,l,21600r21600,l21600,xe">
                <v:stroke joinstyle="miter"/>
                <v:path gradientshapeok="t" o:connecttype="rect"/>
              </v:shapetype>
              <v:shape id="Text Box 14" o:spid="_x0000_s1026" type="#_x0000_t202" style="position:absolute;margin-left:114.85pt;margin-top:17.6pt;width:415.8pt;height: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" fillcolor="white [3201]" stroked="f" strokeweight=".5pt">
                <v:textbox>
                  <w:txbxContent>
                    <w:p w14:paraId="4E44B9B8" w14:textId="77777777" w:rsidR="00A162A2" w:rsidRPr="00A162A2" w:rsidRDefault="00567AC4" w:rsidP="00920800">
                      <w:pPr>
                        <w:spacing w:after="0"/>
                        <w:rPr>
                          <w:rFonts w:ascii="Calibri Light" w:hAnsi="Calibri Light" w:cs="Calibri Light"/>
                          <w:i/>
                          <w:sz w:val="20"/>
                          <w:szCs w:val="20"/>
                          <w:lang w:val="ro-RO"/>
                        </w:rPr>
                      </w:pPr>
                      <w:r w:rsidRPr="00A162A2">
                        <w:rPr>
                          <w:rFonts w:ascii="Calibri Light" w:hAnsi="Calibri Light" w:cs="Calibri Light"/>
                          <w:i/>
                          <w:sz w:val="20"/>
                          <w:szCs w:val="20"/>
                          <w:lang w:val="ro-RO"/>
                        </w:rPr>
                        <w:t>„</w:t>
                      </w:r>
                      <w:r w:rsidR="00D66791" w:rsidRPr="00D66791">
                        <w:rPr>
                          <w:rFonts w:ascii="Calibri Light" w:hAnsi="Calibri Light" w:cs="Calibri Light"/>
                          <w:i/>
                          <w:sz w:val="20"/>
                          <w:szCs w:val="20"/>
                          <w:lang w:val="ro-RO"/>
                        </w:rPr>
                        <w:t>Procesul reeducării, înțeles în contextul amplu al istoriei penitenciarului Aiud (1941–1964), cât și la nivelul consecințelor pe care le-a avut asupra deținuților după eliberare, reprezintă produsul viziunii ideologice în care regimul comunist a îmbrăcat r</w:t>
                      </w:r>
                      <w:r w:rsidR="00D66791">
                        <w:rPr>
                          <w:rFonts w:ascii="Calibri Light" w:hAnsi="Calibri Light" w:cs="Calibri Light"/>
                          <w:i/>
                          <w:sz w:val="20"/>
                          <w:szCs w:val="20"/>
                          <w:lang w:val="ro-RO"/>
                        </w:rPr>
                        <w:t>epresiunea împotriva «</w:t>
                      </w:r>
                      <w:r w:rsidR="00D66791" w:rsidRPr="00D66791">
                        <w:rPr>
                          <w:rFonts w:ascii="Calibri Light" w:hAnsi="Calibri Light" w:cs="Calibri Light"/>
                          <w:i/>
                          <w:sz w:val="20"/>
                          <w:szCs w:val="20"/>
                          <w:lang w:val="ro-RO"/>
                        </w:rPr>
                        <w:t>dușmanilor poporului</w:t>
                      </w:r>
                      <w:r w:rsidR="00D66791">
                        <w:rPr>
                          <w:rFonts w:ascii="Calibri Light" w:hAnsi="Calibri Light" w:cs="Calibri Light"/>
                          <w:i/>
                          <w:sz w:val="20"/>
                          <w:szCs w:val="20"/>
                          <w:lang w:val="ro-RO"/>
                        </w:rPr>
                        <w:t>»</w:t>
                      </w:r>
                      <w:r w:rsidR="00D66791" w:rsidRPr="00D66791">
                        <w:rPr>
                          <w:rFonts w:ascii="Calibri Light" w:hAnsi="Calibri Light" w:cs="Calibri Light"/>
                          <w:i/>
                          <w:sz w:val="20"/>
                          <w:szCs w:val="20"/>
                          <w:lang w:val="ro-RO"/>
                        </w:rPr>
                        <w:t>”.</w:t>
                      </w:r>
                      <w:r w:rsidR="00A162A2" w:rsidRPr="00A162A2">
                        <w:rPr>
                          <w:rFonts w:ascii="Calibri Light" w:hAnsi="Calibri Light" w:cs="Calibri Light"/>
                          <w:sz w:val="20"/>
                          <w:szCs w:val="20"/>
                          <w:lang w:val="ro-RO"/>
                        </w:rPr>
                        <w:t xml:space="preserve"> </w:t>
                      </w:r>
                    </w:p>
                    <w:p w14:paraId="3D95AE59" w14:textId="77777777" w:rsidR="00A162A2" w:rsidRDefault="00A162A2" w:rsidP="00920800">
                      <w:pPr>
                        <w:spacing w:after="0"/>
                        <w:rPr>
                          <w:rFonts w:ascii="Calibri Light" w:hAnsi="Calibri Light" w:cs="Calibri Light"/>
                          <w:i/>
                          <w:lang w:val="ro-RO"/>
                        </w:rPr>
                      </w:pPr>
                    </w:p>
                    <w:p w14:paraId="324E5264" w14:textId="77777777" w:rsidR="00704DC6" w:rsidRPr="00567AC4" w:rsidRDefault="00A162A2" w:rsidP="00567AC4">
                      <w:pPr>
                        <w:spacing w:after="0"/>
                        <w:jc w:val="right"/>
                        <w:rPr>
                          <w:rFonts w:ascii="Calibri Light" w:hAnsi="Calibri Light" w:cs="Calibri Light"/>
                          <w:lang w:val="ro-RO"/>
                        </w:rPr>
                      </w:pPr>
                      <w:r w:rsidRPr="00A162A2">
                        <w:rPr>
                          <w:rFonts w:ascii="Calibri Light" w:hAnsi="Calibri Light" w:cs="Calibri Light"/>
                          <w:b/>
                          <w:i/>
                          <w:lang w:val="ro-RO"/>
                        </w:rPr>
                        <w:t>Reeducare și represiune în comunism. O istorie politică a închisorii Aiud</w:t>
                      </w:r>
                      <w:r w:rsidRPr="00A162A2">
                        <w:rPr>
                          <w:rFonts w:ascii="Calibri Light" w:hAnsi="Calibri Light" w:cs="Calibri Light"/>
                          <w:b/>
                          <w:lang w:val="ro-RO"/>
                        </w:rPr>
                        <w:t xml:space="preserve"> </w:t>
                      </w:r>
                      <w:r w:rsidR="00567AC4">
                        <w:rPr>
                          <w:rFonts w:ascii="Calibri Light" w:hAnsi="Calibri Light" w:cs="Calibri Light"/>
                          <w:b/>
                          <w:lang w:val="ro-RO"/>
                        </w:rPr>
                        <w:t xml:space="preserve">– </w:t>
                      </w:r>
                      <w:r w:rsidRPr="00A162A2">
                        <w:rPr>
                          <w:rFonts w:ascii="Calibri Light" w:hAnsi="Calibri Light" w:cs="Calibri Light"/>
                          <w:b/>
                          <w:lang w:val="ro-RO"/>
                        </w:rPr>
                        <w:t>Dragoș Ursu</w:t>
                      </w:r>
                    </w:p>
                  </w:txbxContent>
                </v:textbox>
              </v:shape>
            </w:pict>
          </mc:Fallback>
        </mc:AlternateContent>
      </w:r>
    </w:p>
    <w:p w14:paraId="01BB99CD" w14:textId="77777777" w:rsidR="009631F9" w:rsidRDefault="009631F9" w:rsidP="009631F9">
      <w:pPr>
        <w:rPr>
          <w:rFonts w:ascii="Calibri" w:hAnsi="Calibri" w:cs="Calibri"/>
          <w:lang w:val="ro-RO"/>
        </w:rPr>
      </w:pPr>
    </w:p>
    <w:p w14:paraId="15080E4A" w14:textId="77777777" w:rsidR="009631F9" w:rsidRPr="001E1C49" w:rsidRDefault="009631F9" w:rsidP="009631F9">
      <w:pPr>
        <w:rPr>
          <w:rFonts w:ascii="Calibri" w:hAnsi="Calibri" w:cs="Calibri"/>
          <w:lang w:val="ro-RO"/>
        </w:rPr>
      </w:pPr>
    </w:p>
    <w:p w14:paraId="7118E4EE" w14:textId="77777777" w:rsidR="008F6366" w:rsidRPr="00382496" w:rsidRDefault="008F6366" w:rsidP="000030C2">
      <w:pPr>
        <w:spacing w:after="0"/>
        <w:rPr>
          <w:rFonts w:ascii="Calibri" w:hAnsi="Calibri" w:cs="Calibri"/>
          <w:i/>
          <w:sz w:val="28"/>
          <w:szCs w:val="28"/>
          <w:lang w:val="ro-RO"/>
        </w:rPr>
      </w:pPr>
    </w:p>
    <w:p w14:paraId="63136A35" w14:textId="77777777" w:rsidR="00382496" w:rsidRDefault="00382496" w:rsidP="000030C2">
      <w:pPr>
        <w:spacing w:after="0"/>
        <w:jc w:val="center"/>
        <w:rPr>
          <w:rFonts w:ascii="Calibri" w:hAnsi="Calibri" w:cs="Calibri"/>
          <w:i/>
          <w:color w:val="002060"/>
          <w:sz w:val="28"/>
          <w:szCs w:val="28"/>
          <w:lang w:val="ro-RO"/>
        </w:rPr>
      </w:pPr>
    </w:p>
    <w:p w14:paraId="7ADE54E2" w14:textId="77777777" w:rsidR="00EB6D09" w:rsidRPr="00A162A2" w:rsidRDefault="00EB6D09" w:rsidP="000030C2">
      <w:pPr>
        <w:spacing w:after="0"/>
        <w:jc w:val="center"/>
        <w:rPr>
          <w:rFonts w:ascii="Calibri" w:hAnsi="Calibri" w:cs="Calibri"/>
          <w:i/>
          <w:color w:val="FF0000"/>
          <w:sz w:val="28"/>
          <w:szCs w:val="28"/>
          <w:lang w:val="ro-RO"/>
        </w:rPr>
      </w:pPr>
    </w:p>
    <w:p w14:paraId="3E6B55F1" w14:textId="77777777" w:rsidR="00D43070" w:rsidRPr="00D66791" w:rsidRDefault="00D43070" w:rsidP="00D43070">
      <w:pPr>
        <w:spacing w:after="0"/>
        <w:jc w:val="center"/>
        <w:rPr>
          <w:rFonts w:ascii="Calibri" w:hAnsi="Calibri" w:cs="Calibri"/>
          <w:b/>
          <w:sz w:val="44"/>
          <w:szCs w:val="44"/>
          <w:lang w:val="ro-RO"/>
        </w:rPr>
      </w:pPr>
      <w:r w:rsidRPr="00D66791">
        <w:rPr>
          <w:rFonts w:ascii="Calibri" w:hAnsi="Calibri" w:cs="Calibri"/>
          <w:b/>
          <w:sz w:val="44"/>
          <w:szCs w:val="44"/>
          <w:lang w:val="ro-RO"/>
        </w:rPr>
        <w:t xml:space="preserve">Lansare </w:t>
      </w:r>
      <w:r w:rsidR="00D66791" w:rsidRPr="00D66791">
        <w:rPr>
          <w:rFonts w:ascii="Calibri" w:hAnsi="Calibri" w:cs="Calibri"/>
          <w:b/>
          <w:sz w:val="44"/>
          <w:szCs w:val="44"/>
          <w:lang w:val="ro-RO"/>
        </w:rPr>
        <w:t>de carte și sesiune de autografe la IAȘI</w:t>
      </w:r>
    </w:p>
    <w:p w14:paraId="36CCD17F" w14:textId="77777777" w:rsidR="00D43070" w:rsidRPr="00D43070" w:rsidRDefault="00D43070" w:rsidP="00D43070">
      <w:pPr>
        <w:jc w:val="center"/>
        <w:rPr>
          <w:rFonts w:ascii="Calibri" w:hAnsi="Calibri" w:cs="Calibri"/>
          <w:b/>
          <w:color w:val="CC0000"/>
          <w:sz w:val="34"/>
          <w:szCs w:val="34"/>
          <w:lang w:val="ro-RO"/>
        </w:rPr>
      </w:pPr>
      <w:r w:rsidRPr="00D43070">
        <w:rPr>
          <w:rFonts w:ascii="Calibri" w:hAnsi="Calibri" w:cs="Calibri"/>
          <w:b/>
          <w:i/>
          <w:color w:val="CC0000"/>
          <w:sz w:val="34"/>
          <w:szCs w:val="34"/>
          <w:lang w:val="ro-RO"/>
        </w:rPr>
        <w:t xml:space="preserve">Reeducare și represiune în comunism. O istorie politică a închisorii Aiud </w:t>
      </w:r>
      <w:r w:rsidRPr="00D43070">
        <w:rPr>
          <w:rFonts w:ascii="Calibri" w:hAnsi="Calibri" w:cs="Calibri"/>
          <w:b/>
          <w:color w:val="CC0000"/>
          <w:sz w:val="34"/>
          <w:szCs w:val="34"/>
          <w:lang w:val="ro-RO"/>
        </w:rPr>
        <w:t>de Dragoș URSU</w:t>
      </w:r>
    </w:p>
    <w:p w14:paraId="6A8DD1E5" w14:textId="77777777" w:rsidR="00724BB2" w:rsidRDefault="00724BB2" w:rsidP="000C7698">
      <w:pPr>
        <w:spacing w:after="0" w:line="276" w:lineRule="auto"/>
        <w:jc w:val="both"/>
        <w:rPr>
          <w:rFonts w:ascii="Calibri Light" w:hAnsi="Calibri Light" w:cs="Calibri Light"/>
          <w:lang w:val="ro-RO"/>
        </w:rPr>
      </w:pPr>
    </w:p>
    <w:p w14:paraId="5DBA3972" w14:textId="77777777" w:rsidR="00724BB2" w:rsidRDefault="00724BB2" w:rsidP="000C7698">
      <w:pPr>
        <w:spacing w:after="0" w:line="276" w:lineRule="auto"/>
        <w:jc w:val="both"/>
        <w:rPr>
          <w:rFonts w:ascii="Calibri Light" w:hAnsi="Calibri Light" w:cs="Calibri Light"/>
          <w:lang w:val="ro-RO"/>
        </w:rPr>
      </w:pPr>
    </w:p>
    <w:p w14:paraId="4C3AC2E6" w14:textId="77777777" w:rsidR="000C7698" w:rsidRDefault="00724BB2" w:rsidP="000C7698">
      <w:pPr>
        <w:spacing w:after="0" w:line="276" w:lineRule="auto"/>
        <w:jc w:val="both"/>
        <w:rPr>
          <w:rFonts w:ascii="Calibri Light" w:hAnsi="Calibri Light" w:cs="Calibri Light"/>
          <w:lang w:val="ro-RO"/>
        </w:rPr>
      </w:pPr>
      <w:r>
        <w:rPr>
          <w:rFonts w:ascii="Calibri Light" w:hAnsi="Calibri Light" w:cs="Calibri Light"/>
          <w:lang w:val="ro-RO"/>
        </w:rPr>
        <w:t xml:space="preserve">În aceste vremuri marcate de </w:t>
      </w:r>
      <w:proofErr w:type="spellStart"/>
      <w:r>
        <w:rPr>
          <w:rFonts w:ascii="Calibri Light" w:hAnsi="Calibri Light" w:cs="Calibri Light"/>
          <w:lang w:val="ro-RO"/>
        </w:rPr>
        <w:t>recudescența</w:t>
      </w:r>
      <w:proofErr w:type="spellEnd"/>
      <w:r>
        <w:rPr>
          <w:rFonts w:ascii="Calibri Light" w:hAnsi="Calibri Light" w:cs="Calibri Light"/>
          <w:lang w:val="ro-RO"/>
        </w:rPr>
        <w:t xml:space="preserve"> extremismului politic, </w:t>
      </w:r>
      <w:r w:rsidR="006F2E21">
        <w:rPr>
          <w:rFonts w:ascii="Calibri Light" w:hAnsi="Calibri Light" w:cs="Calibri Light"/>
          <w:lang w:val="ro-RO"/>
        </w:rPr>
        <w:t xml:space="preserve">cartea </w:t>
      </w:r>
      <w:r w:rsidR="006F2E21" w:rsidRPr="00934BEF">
        <w:rPr>
          <w:rFonts w:ascii="Calibri Light" w:hAnsi="Calibri Light" w:cs="Calibri Light"/>
          <w:b/>
          <w:i/>
          <w:lang w:val="ro-RO"/>
        </w:rPr>
        <w:t>„Reeducare și represiune în comunism. O istorie politică a închisorii Aiud”</w:t>
      </w:r>
      <w:r w:rsidR="006F2E21">
        <w:rPr>
          <w:rFonts w:ascii="Calibri Light" w:hAnsi="Calibri Light" w:cs="Calibri Light"/>
          <w:lang w:val="ro-RO"/>
        </w:rPr>
        <w:t xml:space="preserve"> de Dragoș Ursu </w:t>
      </w:r>
      <w:r>
        <w:rPr>
          <w:rFonts w:ascii="Calibri Light" w:hAnsi="Calibri Light" w:cs="Calibri Light"/>
          <w:lang w:val="ro-RO"/>
        </w:rPr>
        <w:t>ne amintește de ororile</w:t>
      </w:r>
      <w:r w:rsidR="006F2E21" w:rsidRPr="006F2E21">
        <w:rPr>
          <w:rFonts w:ascii="Calibri Light" w:hAnsi="Calibri Light" w:cs="Calibri Light"/>
          <w:lang w:val="ro-RO"/>
        </w:rPr>
        <w:t xml:space="preserve"> secolului XX, </w:t>
      </w:r>
      <w:r w:rsidR="000C7698" w:rsidRPr="000C7698">
        <w:rPr>
          <w:rFonts w:ascii="Calibri Light" w:hAnsi="Calibri Light" w:cs="Calibri Light"/>
          <w:lang w:val="ro-RO"/>
        </w:rPr>
        <w:t>un veac în care radicalismul ideologic și regimurile totalitare au produs suferințe de neimaginat.</w:t>
      </w:r>
    </w:p>
    <w:p w14:paraId="0553CE65" w14:textId="77777777" w:rsidR="006F2E21" w:rsidRDefault="006F2E21" w:rsidP="000C7698">
      <w:pPr>
        <w:spacing w:after="0" w:line="276" w:lineRule="auto"/>
        <w:jc w:val="both"/>
        <w:rPr>
          <w:rFonts w:ascii="Calibri Light" w:hAnsi="Calibri Light" w:cs="Calibri Light"/>
          <w:lang w:val="ro-RO"/>
        </w:rPr>
      </w:pPr>
    </w:p>
    <w:p w14:paraId="7B21AE30" w14:textId="2EC9AC74" w:rsidR="00D047F8" w:rsidRPr="00934BEF" w:rsidRDefault="00985DB8" w:rsidP="00D047F8">
      <w:pPr>
        <w:spacing w:after="0" w:line="276" w:lineRule="auto"/>
        <w:jc w:val="both"/>
        <w:rPr>
          <w:rFonts w:ascii="Calibri Light" w:hAnsi="Calibri Light" w:cs="Calibri Light"/>
          <w:lang w:val="ro-RO"/>
        </w:rPr>
      </w:pPr>
      <w:r w:rsidRPr="00985DB8">
        <w:rPr>
          <w:rFonts w:ascii="Calibri Light" w:hAnsi="Calibri Light" w:cs="Calibri Light"/>
          <w:b/>
          <w:lang w:val="ro-RO"/>
        </w:rPr>
        <w:t>Muzeul Mitropolitan Iași</w:t>
      </w:r>
      <w:r>
        <w:rPr>
          <w:rFonts w:ascii="Calibri Light" w:hAnsi="Calibri Light" w:cs="Calibri Light"/>
          <w:lang w:val="ro-RO"/>
        </w:rPr>
        <w:t xml:space="preserve"> și </w:t>
      </w:r>
      <w:r w:rsidRPr="00985DB8">
        <w:rPr>
          <w:rFonts w:ascii="Calibri Light" w:hAnsi="Calibri Light" w:cs="Calibri Light"/>
          <w:b/>
          <w:lang w:val="ro-RO"/>
        </w:rPr>
        <w:t>Editura Corint</w:t>
      </w:r>
      <w:r>
        <w:rPr>
          <w:rFonts w:ascii="Calibri Light" w:hAnsi="Calibri Light" w:cs="Calibri Light"/>
          <w:lang w:val="ro-RO"/>
        </w:rPr>
        <w:t xml:space="preserve"> vă invită</w:t>
      </w:r>
      <w:r w:rsidR="00A162A2" w:rsidRPr="00934BEF">
        <w:rPr>
          <w:rFonts w:ascii="Calibri Light" w:hAnsi="Calibri Light" w:cs="Calibri Light"/>
          <w:lang w:val="ro-RO"/>
        </w:rPr>
        <w:t xml:space="preserve"> </w:t>
      </w:r>
      <w:r>
        <w:rPr>
          <w:rFonts w:ascii="Calibri Light" w:hAnsi="Calibri Light" w:cs="Calibri Light"/>
          <w:lang w:val="ro-RO"/>
        </w:rPr>
        <w:t>la</w:t>
      </w:r>
      <w:r w:rsidR="00D43544">
        <w:rPr>
          <w:rFonts w:ascii="Calibri Light" w:hAnsi="Calibri Light" w:cs="Calibri Light"/>
          <w:lang w:val="ro-RO"/>
        </w:rPr>
        <w:t xml:space="preserve"> o</w:t>
      </w:r>
      <w:r>
        <w:rPr>
          <w:rFonts w:ascii="Calibri Light" w:hAnsi="Calibri Light" w:cs="Calibri Light"/>
          <w:lang w:val="ro-RO"/>
        </w:rPr>
        <w:t xml:space="preserve"> discuție necesară pornind de la </w:t>
      </w:r>
      <w:r w:rsidRPr="00985DB8">
        <w:rPr>
          <w:rFonts w:ascii="Calibri Light" w:hAnsi="Calibri Light" w:cs="Calibri Light"/>
          <w:lang w:val="ro-RO"/>
        </w:rPr>
        <w:t>lucrarea</w:t>
      </w:r>
      <w:r w:rsidR="00A162A2" w:rsidRPr="00985DB8">
        <w:rPr>
          <w:rFonts w:ascii="Calibri Light" w:hAnsi="Calibri Light" w:cs="Calibri Light"/>
          <w:lang w:val="ro-RO"/>
        </w:rPr>
        <w:t xml:space="preserve"> </w:t>
      </w:r>
      <w:r w:rsidR="00A162A2" w:rsidRPr="00985DB8">
        <w:rPr>
          <w:rFonts w:ascii="Calibri Light" w:hAnsi="Calibri Light" w:cs="Calibri Light"/>
          <w:i/>
          <w:lang w:val="ro-RO"/>
        </w:rPr>
        <w:t>„Reeducare și represiune în comunism. O istorie politică a închisorii Aiud”</w:t>
      </w:r>
      <w:r>
        <w:rPr>
          <w:rFonts w:ascii="Calibri Light" w:hAnsi="Calibri Light" w:cs="Calibri Light"/>
          <w:lang w:val="ro-RO"/>
        </w:rPr>
        <w:t xml:space="preserve"> de Dragoș Ursu.</w:t>
      </w:r>
    </w:p>
    <w:p w14:paraId="56245BCD" w14:textId="77777777" w:rsidR="00A162A2" w:rsidRPr="00934BEF" w:rsidRDefault="00A162A2" w:rsidP="00567AC4">
      <w:pPr>
        <w:spacing w:after="0" w:line="276" w:lineRule="auto"/>
        <w:jc w:val="both"/>
        <w:rPr>
          <w:rFonts w:ascii="Calibri Light" w:hAnsi="Calibri Light" w:cs="Calibri Light"/>
          <w:lang w:val="ro-RO"/>
        </w:rPr>
      </w:pPr>
    </w:p>
    <w:p w14:paraId="4BE2A4C2" w14:textId="57B76EBD" w:rsidR="00D43070" w:rsidRPr="00934BEF" w:rsidRDefault="00D43070" w:rsidP="00D43070">
      <w:pPr>
        <w:spacing w:after="0" w:line="276" w:lineRule="auto"/>
        <w:jc w:val="both"/>
        <w:rPr>
          <w:rFonts w:ascii="Calibri Light" w:hAnsi="Calibri Light" w:cs="Calibri Light"/>
          <w:lang w:val="ro-RO"/>
        </w:rPr>
      </w:pPr>
      <w:r w:rsidRPr="00934BEF">
        <w:rPr>
          <w:rFonts w:ascii="Calibri Light" w:hAnsi="Calibri Light" w:cs="Calibri Light"/>
          <w:lang w:val="ro-RO"/>
        </w:rPr>
        <w:t>Lansarea</w:t>
      </w:r>
      <w:r w:rsidR="00985DB8">
        <w:rPr>
          <w:rFonts w:ascii="Calibri Light" w:hAnsi="Calibri Light" w:cs="Calibri Light"/>
          <w:lang w:val="ro-RO"/>
        </w:rPr>
        <w:t xml:space="preserve"> volumului </w:t>
      </w:r>
      <w:r w:rsidRPr="00934BEF">
        <w:rPr>
          <w:rFonts w:ascii="Calibri Light" w:hAnsi="Calibri Light" w:cs="Calibri Light"/>
          <w:lang w:val="ro-RO"/>
        </w:rPr>
        <w:t xml:space="preserve">are loc </w:t>
      </w:r>
      <w:r w:rsidR="00985DB8">
        <w:rPr>
          <w:rFonts w:ascii="Calibri Light" w:hAnsi="Calibri Light" w:cs="Calibri Light"/>
          <w:b/>
          <w:color w:val="C00000"/>
          <w:lang w:val="ro-RO"/>
        </w:rPr>
        <w:t>Joi,</w:t>
      </w:r>
      <w:r w:rsidRPr="00934BEF">
        <w:rPr>
          <w:rFonts w:ascii="Calibri Light" w:hAnsi="Calibri Light" w:cs="Calibri Light"/>
          <w:b/>
          <w:color w:val="C00000"/>
          <w:lang w:val="ro-RO"/>
        </w:rPr>
        <w:t xml:space="preserve"> </w:t>
      </w:r>
      <w:r w:rsidR="00985DB8">
        <w:rPr>
          <w:rFonts w:ascii="Calibri Light" w:hAnsi="Calibri Light" w:cs="Calibri Light"/>
          <w:b/>
          <w:color w:val="C00000"/>
          <w:lang w:val="ro-RO"/>
        </w:rPr>
        <w:t>16 ianuarie</w:t>
      </w:r>
      <w:r w:rsidRPr="00934BEF">
        <w:rPr>
          <w:rFonts w:ascii="Calibri Light" w:hAnsi="Calibri Light" w:cs="Calibri Light"/>
          <w:b/>
          <w:color w:val="C00000"/>
          <w:lang w:val="ro-RO"/>
        </w:rPr>
        <w:t xml:space="preserve"> 202</w:t>
      </w:r>
      <w:r w:rsidR="00985DB8">
        <w:rPr>
          <w:rFonts w:ascii="Calibri Light" w:hAnsi="Calibri Light" w:cs="Calibri Light"/>
          <w:b/>
          <w:color w:val="C00000"/>
          <w:lang w:val="ro-RO"/>
        </w:rPr>
        <w:t>5</w:t>
      </w:r>
      <w:r w:rsidRPr="00934BEF">
        <w:rPr>
          <w:rFonts w:ascii="Calibri Light" w:hAnsi="Calibri Light" w:cs="Calibri Light"/>
          <w:b/>
          <w:color w:val="C00000"/>
          <w:lang w:val="ro-RO"/>
        </w:rPr>
        <w:t xml:space="preserve">, la </w:t>
      </w:r>
      <w:r>
        <w:rPr>
          <w:rFonts w:ascii="Calibri Light" w:hAnsi="Calibri Light" w:cs="Calibri Light"/>
          <w:b/>
          <w:color w:val="C00000"/>
          <w:lang w:val="ro-RO"/>
        </w:rPr>
        <w:t>ora 1</w:t>
      </w:r>
      <w:r w:rsidR="00985DB8">
        <w:rPr>
          <w:rFonts w:ascii="Calibri Light" w:hAnsi="Calibri Light" w:cs="Calibri Light"/>
          <w:b/>
          <w:color w:val="C00000"/>
          <w:lang w:val="ro-RO"/>
        </w:rPr>
        <w:t>7.0</w:t>
      </w:r>
      <w:r w:rsidRPr="00934BEF">
        <w:rPr>
          <w:rFonts w:ascii="Calibri Light" w:hAnsi="Calibri Light" w:cs="Calibri Light"/>
          <w:b/>
          <w:color w:val="C00000"/>
          <w:lang w:val="ro-RO"/>
        </w:rPr>
        <w:t xml:space="preserve">0, la </w:t>
      </w:r>
      <w:r w:rsidR="00985DB8">
        <w:rPr>
          <w:rFonts w:ascii="Calibri Light" w:hAnsi="Calibri Light" w:cs="Calibri Light"/>
          <w:b/>
          <w:color w:val="C00000"/>
          <w:lang w:val="ro-RO"/>
        </w:rPr>
        <w:t xml:space="preserve">Muzeul Mitropolitan Iași </w:t>
      </w:r>
      <w:r w:rsidR="00D43544">
        <w:rPr>
          <w:rFonts w:ascii="Calibri Light" w:hAnsi="Calibri Light" w:cs="Calibri Light"/>
          <w:b/>
          <w:color w:val="C00000"/>
          <w:lang w:val="ro-RO"/>
        </w:rPr>
        <w:t xml:space="preserve">– Sala Sinaxar </w:t>
      </w:r>
      <w:r w:rsidR="00985DB8">
        <w:rPr>
          <w:rFonts w:ascii="Calibri Light" w:hAnsi="Calibri Light" w:cs="Calibri Light"/>
          <w:color w:val="C00000"/>
          <w:lang w:val="ro-RO"/>
        </w:rPr>
        <w:t>(Bulevardul Ștefan cel Mare și Sfânt, nr. 16)</w:t>
      </w:r>
      <w:r w:rsidRPr="00934BEF">
        <w:rPr>
          <w:rFonts w:ascii="Calibri Light" w:hAnsi="Calibri Light" w:cs="Calibri Light"/>
          <w:color w:val="C00000"/>
          <w:lang w:val="ro-RO"/>
        </w:rPr>
        <w:t xml:space="preserve"> </w:t>
      </w:r>
    </w:p>
    <w:p w14:paraId="50D785C9" w14:textId="77777777" w:rsidR="00934BEF" w:rsidRDefault="00934BEF" w:rsidP="00567AC4">
      <w:pPr>
        <w:spacing w:after="0" w:line="276" w:lineRule="auto"/>
        <w:jc w:val="both"/>
        <w:rPr>
          <w:rFonts w:ascii="Calibri Light" w:hAnsi="Calibri Light" w:cs="Calibri Light"/>
          <w:b/>
          <w:lang w:val="ro-RO"/>
        </w:rPr>
      </w:pPr>
    </w:p>
    <w:p w14:paraId="77344BA7" w14:textId="77777777" w:rsidR="00567AC4" w:rsidRPr="00934BEF" w:rsidRDefault="00567AC4" w:rsidP="00567AC4">
      <w:pPr>
        <w:spacing w:after="0" w:line="276" w:lineRule="auto"/>
        <w:jc w:val="both"/>
        <w:rPr>
          <w:rFonts w:ascii="Calibri Light" w:hAnsi="Calibri Light" w:cs="Calibri Light"/>
          <w:b/>
          <w:lang w:val="ro-RO"/>
        </w:rPr>
      </w:pPr>
      <w:r w:rsidRPr="00934BEF">
        <w:rPr>
          <w:rFonts w:ascii="Calibri Light" w:hAnsi="Calibri Light" w:cs="Calibri Light"/>
          <w:b/>
          <w:lang w:val="ro-RO"/>
        </w:rPr>
        <w:t>Lansarea este urmată de o sesiu</w:t>
      </w:r>
      <w:r w:rsidR="00934BEF" w:rsidRPr="00934BEF">
        <w:rPr>
          <w:rFonts w:ascii="Calibri Light" w:hAnsi="Calibri Light" w:cs="Calibri Light"/>
          <w:b/>
          <w:lang w:val="ro-RO"/>
        </w:rPr>
        <w:t>ne de autografe din partea auto</w:t>
      </w:r>
      <w:r w:rsidRPr="00934BEF">
        <w:rPr>
          <w:rFonts w:ascii="Calibri Light" w:hAnsi="Calibri Light" w:cs="Calibri Light"/>
          <w:b/>
          <w:lang w:val="ro-RO"/>
        </w:rPr>
        <w:t>r</w:t>
      </w:r>
      <w:r w:rsidR="00934BEF" w:rsidRPr="00934BEF">
        <w:rPr>
          <w:rFonts w:ascii="Calibri Light" w:hAnsi="Calibri Light" w:cs="Calibri Light"/>
          <w:b/>
          <w:lang w:val="ro-RO"/>
        </w:rPr>
        <w:t>ulu</w:t>
      </w:r>
      <w:r w:rsidRPr="00934BEF">
        <w:rPr>
          <w:rFonts w:ascii="Calibri Light" w:hAnsi="Calibri Light" w:cs="Calibri Light"/>
          <w:b/>
          <w:lang w:val="ro-RO"/>
        </w:rPr>
        <w:t>i.</w:t>
      </w:r>
    </w:p>
    <w:p w14:paraId="2C474B7E" w14:textId="77777777" w:rsidR="00567AC4" w:rsidRPr="00934BEF" w:rsidRDefault="00567AC4" w:rsidP="00567AC4">
      <w:pPr>
        <w:spacing w:after="0" w:line="276" w:lineRule="auto"/>
        <w:ind w:firstLine="720"/>
        <w:jc w:val="both"/>
        <w:rPr>
          <w:rFonts w:ascii="Calibri Light" w:hAnsi="Calibri Light" w:cs="Calibri Light"/>
          <w:lang w:val="ro-RO"/>
        </w:rPr>
      </w:pPr>
      <w:r w:rsidRPr="00934BEF">
        <w:rPr>
          <w:rFonts w:ascii="Calibri Light" w:hAnsi="Calibri Light" w:cs="Calibri Light"/>
          <w:b/>
          <w:lang w:val="ro-RO"/>
        </w:rPr>
        <w:t>Intrarea este liberă</w:t>
      </w:r>
      <w:r w:rsidRPr="00934BEF">
        <w:rPr>
          <w:rFonts w:ascii="Calibri Light" w:hAnsi="Calibri Light" w:cs="Calibri Light"/>
          <w:lang w:val="ro-RO"/>
        </w:rPr>
        <w:t>.</w:t>
      </w:r>
    </w:p>
    <w:p w14:paraId="4627E422" w14:textId="77777777" w:rsidR="00C723E3" w:rsidRPr="00934BEF" w:rsidRDefault="00C723E3" w:rsidP="00C723E3">
      <w:pPr>
        <w:spacing w:after="0" w:line="276" w:lineRule="auto"/>
        <w:jc w:val="both"/>
        <w:rPr>
          <w:rFonts w:ascii="Calibri Light" w:hAnsi="Calibri Light" w:cs="Calibri Light"/>
          <w:lang w:val="ro-RO"/>
        </w:rPr>
      </w:pPr>
    </w:p>
    <w:p w14:paraId="0367D182" w14:textId="77777777" w:rsidR="00C723E3" w:rsidRDefault="000A447A" w:rsidP="000A447A">
      <w:pPr>
        <w:spacing w:after="0" w:line="276" w:lineRule="auto"/>
        <w:jc w:val="both"/>
        <w:rPr>
          <w:rFonts w:ascii="Calibri Light" w:hAnsi="Calibri Light" w:cs="Calibri Light"/>
          <w:lang w:val="ro-RO"/>
        </w:rPr>
      </w:pPr>
      <w:r>
        <w:rPr>
          <w:rFonts w:ascii="Calibri Light" w:hAnsi="Calibri Light" w:cs="Calibri Light"/>
          <w:lang w:val="ro-RO"/>
        </w:rPr>
        <w:t xml:space="preserve">Panelul de discuții, reunește în jurul autorului </w:t>
      </w:r>
      <w:r w:rsidR="00934BEF" w:rsidRPr="00934BEF">
        <w:rPr>
          <w:rFonts w:ascii="Calibri Light" w:hAnsi="Calibri Light" w:cs="Calibri Light"/>
          <w:b/>
          <w:lang w:val="ro-RO"/>
        </w:rPr>
        <w:t>Dragoș Ursu</w:t>
      </w:r>
      <w:r>
        <w:rPr>
          <w:rFonts w:ascii="Calibri Light" w:hAnsi="Calibri Light" w:cs="Calibri Light"/>
          <w:lang w:val="ro-RO"/>
        </w:rPr>
        <w:t xml:space="preserve"> specialiști din domenii </w:t>
      </w:r>
      <w:proofErr w:type="spellStart"/>
      <w:r>
        <w:rPr>
          <w:rFonts w:ascii="Calibri Light" w:hAnsi="Calibri Light" w:cs="Calibri Light"/>
          <w:lang w:val="ro-RO"/>
        </w:rPr>
        <w:t>interdiscplinare</w:t>
      </w:r>
      <w:proofErr w:type="spellEnd"/>
      <w:r>
        <w:rPr>
          <w:rFonts w:ascii="Calibri Light" w:hAnsi="Calibri Light" w:cs="Calibri Light"/>
          <w:lang w:val="ro-RO"/>
        </w:rPr>
        <w:t xml:space="preserve"> oferind </w:t>
      </w:r>
      <w:r w:rsidRPr="000A447A">
        <w:rPr>
          <w:rFonts w:ascii="Calibri Light" w:hAnsi="Calibri Light" w:cs="Calibri Light"/>
          <w:lang w:val="ro-RO"/>
        </w:rPr>
        <w:t xml:space="preserve">o perspectivă complexă, ce îmbină analiza istorică, reflecția teologică și interpretarea </w:t>
      </w:r>
      <w:r>
        <w:rPr>
          <w:rFonts w:ascii="Calibri Light" w:hAnsi="Calibri Light" w:cs="Calibri Light"/>
          <w:lang w:val="ro-RO"/>
        </w:rPr>
        <w:t xml:space="preserve">criticii </w:t>
      </w:r>
      <w:r w:rsidRPr="000A447A">
        <w:rPr>
          <w:rFonts w:ascii="Calibri Light" w:hAnsi="Calibri Light" w:cs="Calibri Light"/>
          <w:lang w:val="ro-RO"/>
        </w:rPr>
        <w:t>literar</w:t>
      </w:r>
      <w:r>
        <w:rPr>
          <w:rFonts w:ascii="Calibri Light" w:hAnsi="Calibri Light" w:cs="Calibri Light"/>
          <w:lang w:val="ro-RO"/>
        </w:rPr>
        <w:t>e</w:t>
      </w:r>
      <w:r w:rsidRPr="000A447A">
        <w:rPr>
          <w:rFonts w:ascii="Calibri Light" w:hAnsi="Calibri Light" w:cs="Calibri Light"/>
          <w:lang w:val="ro-RO"/>
        </w:rPr>
        <w:t xml:space="preserve"> asupra subiectului.</w:t>
      </w:r>
      <w:r w:rsidR="00C723E3" w:rsidRPr="00934BEF">
        <w:rPr>
          <w:rFonts w:ascii="Calibri Light" w:hAnsi="Calibri Light" w:cs="Calibri Light"/>
          <w:lang w:val="ro-RO"/>
        </w:rPr>
        <w:t xml:space="preserve"> </w:t>
      </w:r>
    </w:p>
    <w:p w14:paraId="40DD23F2" w14:textId="77777777" w:rsidR="000A447A" w:rsidRPr="00934BEF" w:rsidRDefault="000A447A" w:rsidP="000A447A">
      <w:pPr>
        <w:spacing w:after="0" w:line="276" w:lineRule="auto"/>
        <w:jc w:val="both"/>
        <w:rPr>
          <w:rFonts w:ascii="Calibri Light" w:hAnsi="Calibri Light" w:cs="Calibri Light"/>
          <w:lang w:val="ro-RO"/>
        </w:rPr>
      </w:pPr>
    </w:p>
    <w:p w14:paraId="7EB8CBD5" w14:textId="77777777" w:rsidR="000A447A" w:rsidRPr="000A447A" w:rsidRDefault="00531AE3" w:rsidP="000A447A">
      <w:pPr>
        <w:pStyle w:val="Listparagraf"/>
        <w:numPr>
          <w:ilvl w:val="0"/>
          <w:numId w:val="9"/>
        </w:numPr>
        <w:spacing w:after="0" w:line="276" w:lineRule="auto"/>
        <w:jc w:val="both"/>
        <w:rPr>
          <w:rFonts w:ascii="Calibri Light" w:hAnsi="Calibri Light" w:cs="Calibri Light"/>
          <w:sz w:val="22"/>
          <w:szCs w:val="22"/>
          <w:lang w:val="ro-RO"/>
        </w:rPr>
      </w:pPr>
      <w:r>
        <w:rPr>
          <w:rFonts w:ascii="Calibri Light" w:hAnsi="Calibri Light" w:cs="Calibri Light"/>
          <w:sz w:val="22"/>
          <w:szCs w:val="22"/>
          <w:lang w:val="ro-RO"/>
        </w:rPr>
        <w:t>Criticul literar</w:t>
      </w:r>
      <w:r w:rsidR="000A447A" w:rsidRPr="000A447A">
        <w:rPr>
          <w:rFonts w:ascii="Calibri Light" w:hAnsi="Calibri Light" w:cs="Calibri Light"/>
          <w:sz w:val="22"/>
          <w:szCs w:val="22"/>
          <w:lang w:val="ro-RO"/>
        </w:rPr>
        <w:t xml:space="preserve"> </w:t>
      </w:r>
      <w:r w:rsidR="000A447A" w:rsidRPr="00D43544">
        <w:rPr>
          <w:rFonts w:ascii="Calibri Light" w:hAnsi="Calibri Light" w:cs="Calibri Light"/>
          <w:b/>
          <w:sz w:val="22"/>
          <w:szCs w:val="22"/>
          <w:lang w:val="ro-RO"/>
        </w:rPr>
        <w:t>Emanuela Ilie</w:t>
      </w:r>
      <w:r w:rsidR="000A447A" w:rsidRPr="000A447A">
        <w:rPr>
          <w:rFonts w:ascii="Calibri Light" w:hAnsi="Calibri Light" w:cs="Calibri Light"/>
          <w:sz w:val="22"/>
          <w:szCs w:val="22"/>
          <w:lang w:val="ro-RO"/>
        </w:rPr>
        <w:t xml:space="preserve"> - Facultatea de Litere, Univ</w:t>
      </w:r>
      <w:r w:rsidR="000A447A">
        <w:rPr>
          <w:rFonts w:ascii="Calibri Light" w:hAnsi="Calibri Light" w:cs="Calibri Light"/>
          <w:sz w:val="22"/>
          <w:szCs w:val="22"/>
          <w:lang w:val="ro-RO"/>
        </w:rPr>
        <w:t>ersitatea</w:t>
      </w:r>
      <w:r w:rsidR="000A447A" w:rsidRPr="000A447A">
        <w:rPr>
          <w:rFonts w:ascii="Calibri Light" w:hAnsi="Calibri Light" w:cs="Calibri Light"/>
          <w:sz w:val="22"/>
          <w:szCs w:val="22"/>
          <w:lang w:val="ro-RO"/>
        </w:rPr>
        <w:t xml:space="preserve"> </w:t>
      </w:r>
      <w:r w:rsidR="000A447A">
        <w:rPr>
          <w:rFonts w:ascii="Calibri Light" w:hAnsi="Calibri Light" w:cs="Calibri Light"/>
          <w:sz w:val="22"/>
          <w:szCs w:val="22"/>
          <w:lang w:val="ro-RO"/>
        </w:rPr>
        <w:t>„</w:t>
      </w:r>
      <w:r w:rsidR="000A447A" w:rsidRPr="000A447A">
        <w:rPr>
          <w:rFonts w:ascii="Calibri Light" w:hAnsi="Calibri Light" w:cs="Calibri Light"/>
          <w:sz w:val="22"/>
          <w:szCs w:val="22"/>
          <w:lang w:val="ro-RO"/>
        </w:rPr>
        <w:t>A</w:t>
      </w:r>
      <w:r w:rsidR="000A447A">
        <w:rPr>
          <w:rFonts w:ascii="Calibri Light" w:hAnsi="Calibri Light" w:cs="Calibri Light"/>
          <w:sz w:val="22"/>
          <w:szCs w:val="22"/>
          <w:lang w:val="ro-RO"/>
        </w:rPr>
        <w:t>lexandru</w:t>
      </w:r>
      <w:r w:rsidR="000A447A" w:rsidRPr="000A447A">
        <w:rPr>
          <w:rFonts w:ascii="Calibri Light" w:hAnsi="Calibri Light" w:cs="Calibri Light"/>
          <w:sz w:val="22"/>
          <w:szCs w:val="22"/>
          <w:lang w:val="ro-RO"/>
        </w:rPr>
        <w:t xml:space="preserve"> I</w:t>
      </w:r>
      <w:r w:rsidR="000A447A">
        <w:rPr>
          <w:rFonts w:ascii="Calibri Light" w:hAnsi="Calibri Light" w:cs="Calibri Light"/>
          <w:sz w:val="22"/>
          <w:szCs w:val="22"/>
          <w:lang w:val="ro-RO"/>
        </w:rPr>
        <w:t>oan</w:t>
      </w:r>
      <w:r w:rsidR="000A447A" w:rsidRPr="000A447A">
        <w:rPr>
          <w:rFonts w:ascii="Calibri Light" w:hAnsi="Calibri Light" w:cs="Calibri Light"/>
          <w:sz w:val="22"/>
          <w:szCs w:val="22"/>
          <w:lang w:val="ro-RO"/>
        </w:rPr>
        <w:t xml:space="preserve"> Cuza</w:t>
      </w:r>
      <w:r w:rsidR="000A447A">
        <w:rPr>
          <w:rFonts w:ascii="Calibri Light" w:hAnsi="Calibri Light" w:cs="Calibri Light"/>
          <w:sz w:val="22"/>
          <w:szCs w:val="22"/>
          <w:lang w:val="ro-RO"/>
        </w:rPr>
        <w:t>”</w:t>
      </w:r>
      <w:r w:rsidR="000A447A" w:rsidRPr="000A447A">
        <w:rPr>
          <w:rFonts w:ascii="Calibri Light" w:hAnsi="Calibri Light" w:cs="Calibri Light"/>
          <w:sz w:val="22"/>
          <w:szCs w:val="22"/>
          <w:lang w:val="ro-RO"/>
        </w:rPr>
        <w:t xml:space="preserve"> </w:t>
      </w:r>
      <w:r w:rsidR="00C45342">
        <w:rPr>
          <w:rFonts w:ascii="Calibri Light" w:hAnsi="Calibri Light" w:cs="Calibri Light"/>
          <w:sz w:val="22"/>
          <w:szCs w:val="22"/>
          <w:lang w:val="ro-RO"/>
        </w:rPr>
        <w:t xml:space="preserve">din </w:t>
      </w:r>
      <w:r w:rsidR="000A447A" w:rsidRPr="000A447A">
        <w:rPr>
          <w:rFonts w:ascii="Calibri Light" w:hAnsi="Calibri Light" w:cs="Calibri Light"/>
          <w:sz w:val="22"/>
          <w:szCs w:val="22"/>
          <w:lang w:val="ro-RO"/>
        </w:rPr>
        <w:t>Iași</w:t>
      </w:r>
    </w:p>
    <w:p w14:paraId="1270B12E" w14:textId="739BD160" w:rsidR="000A447A" w:rsidRDefault="000A447A" w:rsidP="000A447A">
      <w:pPr>
        <w:pStyle w:val="Listparagraf"/>
        <w:numPr>
          <w:ilvl w:val="0"/>
          <w:numId w:val="9"/>
        </w:numPr>
        <w:spacing w:after="0" w:line="276" w:lineRule="auto"/>
        <w:jc w:val="both"/>
        <w:rPr>
          <w:rFonts w:ascii="Calibri Light" w:hAnsi="Calibri Light" w:cs="Calibri Light"/>
          <w:sz w:val="22"/>
          <w:szCs w:val="22"/>
          <w:lang w:val="ro-RO"/>
        </w:rPr>
      </w:pPr>
      <w:r>
        <w:rPr>
          <w:rFonts w:ascii="Calibri Light" w:hAnsi="Calibri Light" w:cs="Calibri Light"/>
          <w:sz w:val="22"/>
          <w:szCs w:val="22"/>
          <w:lang w:val="ro-RO"/>
        </w:rPr>
        <w:t>cercetător</w:t>
      </w:r>
      <w:r w:rsidR="00D43544">
        <w:rPr>
          <w:rFonts w:ascii="Calibri Light" w:hAnsi="Calibri Light" w:cs="Calibri Light"/>
          <w:sz w:val="22"/>
          <w:szCs w:val="22"/>
          <w:lang w:val="ro-RO"/>
        </w:rPr>
        <w:t>ul</w:t>
      </w:r>
      <w:r>
        <w:rPr>
          <w:rFonts w:ascii="Calibri Light" w:hAnsi="Calibri Light" w:cs="Calibri Light"/>
          <w:sz w:val="22"/>
          <w:szCs w:val="22"/>
          <w:lang w:val="ro-RO"/>
        </w:rPr>
        <w:t xml:space="preserve"> </w:t>
      </w:r>
      <w:r w:rsidRPr="00D43544">
        <w:rPr>
          <w:rFonts w:ascii="Calibri Light" w:hAnsi="Calibri Light" w:cs="Calibri Light"/>
          <w:b/>
          <w:sz w:val="22"/>
          <w:szCs w:val="22"/>
          <w:lang w:val="ro-RO"/>
        </w:rPr>
        <w:t>Alexandru D. Aioanei</w:t>
      </w:r>
      <w:r>
        <w:rPr>
          <w:rFonts w:ascii="Calibri Light" w:hAnsi="Calibri Light" w:cs="Calibri Light"/>
          <w:sz w:val="22"/>
          <w:szCs w:val="22"/>
          <w:lang w:val="ro-RO"/>
        </w:rPr>
        <w:t xml:space="preserve"> – Institutul de Istorie „A. D. Xenopol” Iași</w:t>
      </w:r>
    </w:p>
    <w:p w14:paraId="0849DC80" w14:textId="408735F7" w:rsidR="00C45342" w:rsidRDefault="000A447A" w:rsidP="00C45342">
      <w:pPr>
        <w:pStyle w:val="Listparagraf"/>
        <w:numPr>
          <w:ilvl w:val="0"/>
          <w:numId w:val="9"/>
        </w:numPr>
        <w:spacing w:after="0" w:line="276" w:lineRule="auto"/>
        <w:jc w:val="both"/>
        <w:rPr>
          <w:rFonts w:ascii="Calibri Light" w:hAnsi="Calibri Light" w:cs="Calibri Light"/>
          <w:sz w:val="22"/>
          <w:szCs w:val="22"/>
          <w:lang w:val="ro-RO"/>
        </w:rPr>
      </w:pPr>
      <w:r w:rsidRPr="000A447A">
        <w:rPr>
          <w:rFonts w:ascii="Calibri Light" w:hAnsi="Calibri Light" w:cs="Calibri Light"/>
          <w:sz w:val="22"/>
          <w:szCs w:val="22"/>
          <w:lang w:val="ro-RO"/>
        </w:rPr>
        <w:t>pr</w:t>
      </w:r>
      <w:r w:rsidR="00C45342">
        <w:rPr>
          <w:rFonts w:ascii="Calibri Light" w:hAnsi="Calibri Light" w:cs="Calibri Light"/>
          <w:sz w:val="22"/>
          <w:szCs w:val="22"/>
          <w:lang w:val="ro-RO"/>
        </w:rPr>
        <w:t>eot</w:t>
      </w:r>
      <w:r w:rsidR="00D43544">
        <w:rPr>
          <w:rFonts w:ascii="Calibri Light" w:hAnsi="Calibri Light" w:cs="Calibri Light"/>
          <w:sz w:val="22"/>
          <w:szCs w:val="22"/>
          <w:lang w:val="ro-RO"/>
        </w:rPr>
        <w:t>ul</w:t>
      </w:r>
      <w:r w:rsidR="00C45342">
        <w:rPr>
          <w:rFonts w:ascii="Calibri Light" w:hAnsi="Calibri Light" w:cs="Calibri Light"/>
          <w:sz w:val="22"/>
          <w:szCs w:val="22"/>
          <w:lang w:val="ro-RO"/>
        </w:rPr>
        <w:t xml:space="preserve"> profesor </w:t>
      </w:r>
      <w:r w:rsidRPr="00D43544">
        <w:rPr>
          <w:rFonts w:ascii="Calibri Light" w:hAnsi="Calibri Light" w:cs="Calibri Light"/>
          <w:b/>
          <w:sz w:val="22"/>
          <w:szCs w:val="22"/>
          <w:lang w:val="ro-RO"/>
        </w:rPr>
        <w:t>Jan Nicolae</w:t>
      </w:r>
      <w:r w:rsidRPr="000A447A">
        <w:rPr>
          <w:rFonts w:ascii="Calibri Light" w:hAnsi="Calibri Light" w:cs="Calibri Light"/>
          <w:sz w:val="22"/>
          <w:szCs w:val="22"/>
          <w:lang w:val="ro-RO"/>
        </w:rPr>
        <w:t xml:space="preserve"> - Facultatea de Teologie Ortodoxă</w:t>
      </w:r>
      <w:r w:rsidR="00C45342">
        <w:rPr>
          <w:rFonts w:ascii="Calibri Light" w:hAnsi="Calibri Light" w:cs="Calibri Light"/>
          <w:sz w:val="22"/>
          <w:szCs w:val="22"/>
          <w:lang w:val="ro-RO"/>
        </w:rPr>
        <w:t>, Universitatea „1 Decembrie 1918” din</w:t>
      </w:r>
      <w:r w:rsidRPr="000A447A">
        <w:rPr>
          <w:rFonts w:ascii="Calibri Light" w:hAnsi="Calibri Light" w:cs="Calibri Light"/>
          <w:sz w:val="22"/>
          <w:szCs w:val="22"/>
          <w:lang w:val="ro-RO"/>
        </w:rPr>
        <w:t xml:space="preserve"> Alba Iulia</w:t>
      </w:r>
    </w:p>
    <w:p w14:paraId="149CC31D" w14:textId="67E21508" w:rsidR="00C45342" w:rsidRPr="00C45342" w:rsidRDefault="007C073D" w:rsidP="00C45342">
      <w:pPr>
        <w:pStyle w:val="Listparagraf"/>
        <w:numPr>
          <w:ilvl w:val="0"/>
          <w:numId w:val="9"/>
        </w:numPr>
        <w:spacing w:after="0" w:line="276" w:lineRule="auto"/>
        <w:jc w:val="both"/>
        <w:rPr>
          <w:rFonts w:ascii="Calibri Light" w:hAnsi="Calibri Light" w:cs="Calibri Light"/>
          <w:sz w:val="22"/>
          <w:szCs w:val="22"/>
          <w:lang w:val="ro-RO"/>
        </w:rPr>
      </w:pPr>
      <w:r w:rsidRPr="00C45342">
        <w:rPr>
          <w:rFonts w:ascii="Calibri Light" w:hAnsi="Calibri Light" w:cs="Calibri Light"/>
          <w:lang w:val="ro-RO"/>
        </w:rPr>
        <w:t xml:space="preserve">Moderează:  </w:t>
      </w:r>
      <w:r w:rsidRPr="00C45342">
        <w:rPr>
          <w:rFonts w:ascii="Calibri Light" w:hAnsi="Calibri Light" w:cs="Calibri Light"/>
          <w:lang w:val="ro-RO"/>
        </w:rPr>
        <w:tab/>
      </w:r>
      <w:r w:rsidR="000A447A" w:rsidRPr="00C45342">
        <w:rPr>
          <w:rFonts w:ascii="Calibri Light" w:hAnsi="Calibri Light" w:cs="Calibri Light"/>
          <w:lang w:val="ro-RO"/>
        </w:rPr>
        <w:t>pr</w:t>
      </w:r>
      <w:r w:rsidR="005D671A">
        <w:rPr>
          <w:rFonts w:ascii="Calibri Light" w:hAnsi="Calibri Light" w:cs="Calibri Light"/>
          <w:lang w:val="ro-RO"/>
        </w:rPr>
        <w:t>eot</w:t>
      </w:r>
      <w:r w:rsidR="00D43544">
        <w:rPr>
          <w:rFonts w:ascii="Calibri Light" w:hAnsi="Calibri Light" w:cs="Calibri Light"/>
          <w:lang w:val="ro-RO"/>
        </w:rPr>
        <w:t>ul</w:t>
      </w:r>
      <w:bookmarkStart w:id="0" w:name="_GoBack"/>
      <w:bookmarkEnd w:id="0"/>
      <w:r w:rsidR="005D671A">
        <w:rPr>
          <w:rFonts w:ascii="Calibri Light" w:hAnsi="Calibri Light" w:cs="Calibri Light"/>
          <w:lang w:val="ro-RO"/>
        </w:rPr>
        <w:t xml:space="preserve"> </w:t>
      </w:r>
      <w:r w:rsidR="000A447A" w:rsidRPr="00D43544">
        <w:rPr>
          <w:rFonts w:ascii="Calibri Light" w:hAnsi="Calibri Light" w:cs="Calibri Light"/>
          <w:b/>
          <w:lang w:val="ro-RO"/>
        </w:rPr>
        <w:t>Petru Cernat</w:t>
      </w:r>
      <w:r w:rsidR="000A447A" w:rsidRPr="00C45342">
        <w:rPr>
          <w:rFonts w:ascii="Calibri Light" w:hAnsi="Calibri Light" w:cs="Calibri Light"/>
          <w:lang w:val="ro-RO"/>
        </w:rPr>
        <w:t xml:space="preserve"> - Facultatea de Teologie Ortodoxă</w:t>
      </w:r>
      <w:r w:rsidR="00C45342" w:rsidRPr="00C45342">
        <w:rPr>
          <w:rFonts w:ascii="Calibri Light" w:hAnsi="Calibri Light" w:cs="Calibri Light"/>
          <w:lang w:val="ro-RO"/>
        </w:rPr>
        <w:t xml:space="preserve">, </w:t>
      </w:r>
      <w:r w:rsidR="00C45342" w:rsidRPr="00C45342">
        <w:rPr>
          <w:rFonts w:ascii="Calibri Light" w:hAnsi="Calibri Light" w:cs="Calibri Light"/>
          <w:sz w:val="22"/>
          <w:szCs w:val="22"/>
          <w:lang w:val="ro-RO"/>
        </w:rPr>
        <w:t>Universitatea „Alexandru Ioan Cuza” din Iași</w:t>
      </w:r>
    </w:p>
    <w:p w14:paraId="5CF5F43E" w14:textId="77777777" w:rsidR="00567AC4" w:rsidRPr="00934BEF" w:rsidRDefault="00567AC4" w:rsidP="00567AC4">
      <w:pPr>
        <w:spacing w:after="0" w:line="276" w:lineRule="auto"/>
        <w:ind w:firstLine="720"/>
        <w:jc w:val="both"/>
        <w:rPr>
          <w:rFonts w:ascii="Calibri Light" w:hAnsi="Calibri Light" w:cs="Calibri Light"/>
          <w:lang w:val="ro-RO"/>
        </w:rPr>
      </w:pPr>
    </w:p>
    <w:p w14:paraId="62A7DE04" w14:textId="77777777" w:rsidR="00934BEF" w:rsidRPr="00934BEF" w:rsidRDefault="00934BEF" w:rsidP="00934BEF">
      <w:pPr>
        <w:jc w:val="both"/>
        <w:rPr>
          <w:rFonts w:ascii="Calibri Light" w:hAnsi="Calibri Light" w:cs="Calibri Light"/>
          <w:lang w:val="ro-RO"/>
        </w:rPr>
      </w:pPr>
      <w:r w:rsidRPr="00934BEF">
        <w:rPr>
          <w:rFonts w:ascii="Calibri Light" w:hAnsi="Calibri Light" w:cs="Calibri Light"/>
          <w:lang w:val="ro-RO"/>
        </w:rPr>
        <w:lastRenderedPageBreak/>
        <w:t xml:space="preserve">În istoria sistemului penitenciar românesc Aiudul și-a câștigat o tristă faimă, din cauza regimului carceral (foame, frig, izolare), a ratei ridicate a mortalității, a numărului mare de deținuți, precum și a fenomenului reeducării târzii (1959–1964). La începutul anilor 1950, la Pitești și Gherla, reeducarea fusese aplicată cu metode de o violență extremă. În schimb, la Aiud, autoritățile au recurs la soluții mult mai sofisticate. Pentru a înfrânge rezistența celor închiși, Securitatea a utilizat resurse semnificative, sub aspect uman, instituțional și ideologic, înființându-se chiar și o unitate specială, Grupul Operativ Aiud, condusă de colonelul Gheorghe Crăciun. </w:t>
      </w:r>
    </w:p>
    <w:p w14:paraId="5CFD2415" w14:textId="77777777" w:rsidR="00C723E3" w:rsidRPr="00934BEF" w:rsidRDefault="00934BEF" w:rsidP="00934BEF">
      <w:pPr>
        <w:jc w:val="both"/>
        <w:rPr>
          <w:rFonts w:ascii="Calibri" w:hAnsi="Calibri" w:cs="Calibri"/>
          <w:b/>
        </w:rPr>
      </w:pPr>
      <w:r w:rsidRPr="00934BEF">
        <w:rPr>
          <w:rFonts w:ascii="Calibri Light" w:hAnsi="Calibri Light" w:cs="Calibri Light"/>
          <w:lang w:val="ro-RO"/>
        </w:rPr>
        <w:t xml:space="preserve">Dragoș Ursu analizează activitatea ofițerilor și gardienilor responsabili de reeducare (cadrul instituțional, resursele umane, strategiile și instrumentele operative, munca informatorilor), descrie viața cotidiană a celor închiși (condițiile de detenție, dezbaterile culturale, proiecțiile politice ori căutările spirituale) și prezintă rezultatele acestui fenomen unic atât din perspectiva torționarilor, cât și din punctul de vedere al deținuților care au refuzat reeducarea sau au avut o atitudine rezervată până la sfârșitul detenției. Autorul creionează poziția față de reeducare a unor personalități culturale (Nichifor Crainic, Radu Gyr, Petre Pandrea), lideri legionari (Ion </w:t>
      </w:r>
      <w:proofErr w:type="spellStart"/>
      <w:r w:rsidRPr="00934BEF">
        <w:rPr>
          <w:rFonts w:ascii="Calibri Light" w:hAnsi="Calibri Light" w:cs="Calibri Light"/>
          <w:lang w:val="ro-RO"/>
        </w:rPr>
        <w:t>Dumitrescu-Bor¬șa</w:t>
      </w:r>
      <w:proofErr w:type="spellEnd"/>
      <w:r w:rsidRPr="00934BEF">
        <w:rPr>
          <w:rFonts w:ascii="Calibri Light" w:hAnsi="Calibri Light" w:cs="Calibri Light"/>
          <w:lang w:val="ro-RO"/>
        </w:rPr>
        <w:t xml:space="preserve">, Radu </w:t>
      </w:r>
      <w:proofErr w:type="spellStart"/>
      <w:r w:rsidRPr="00934BEF">
        <w:rPr>
          <w:rFonts w:ascii="Calibri Light" w:hAnsi="Calibri Light" w:cs="Calibri Light"/>
          <w:lang w:val="ro-RO"/>
        </w:rPr>
        <w:t>Mironovici</w:t>
      </w:r>
      <w:proofErr w:type="spellEnd"/>
      <w:r w:rsidRPr="00934BEF">
        <w:rPr>
          <w:rFonts w:ascii="Calibri Light" w:hAnsi="Calibri Light" w:cs="Calibri Light"/>
          <w:lang w:val="ro-RO"/>
        </w:rPr>
        <w:t xml:space="preserve">, Nicolae </w:t>
      </w:r>
      <w:proofErr w:type="spellStart"/>
      <w:r w:rsidRPr="00934BEF">
        <w:rPr>
          <w:rFonts w:ascii="Calibri Light" w:hAnsi="Calibri Light" w:cs="Calibri Light"/>
          <w:lang w:val="ro-RO"/>
        </w:rPr>
        <w:t>Petraș¬cu</w:t>
      </w:r>
      <w:proofErr w:type="spellEnd"/>
      <w:r w:rsidRPr="00934BEF">
        <w:rPr>
          <w:rFonts w:ascii="Calibri Light" w:hAnsi="Calibri Light" w:cs="Calibri Light"/>
          <w:lang w:val="ro-RO"/>
        </w:rPr>
        <w:t xml:space="preserve">, Nistor </w:t>
      </w:r>
      <w:proofErr w:type="spellStart"/>
      <w:r w:rsidRPr="00934BEF">
        <w:rPr>
          <w:rFonts w:ascii="Calibri Light" w:hAnsi="Calibri Light" w:cs="Calibri Light"/>
          <w:lang w:val="ro-RO"/>
        </w:rPr>
        <w:t>Chioreanu</w:t>
      </w:r>
      <w:proofErr w:type="spellEnd"/>
      <w:r w:rsidRPr="00934BEF">
        <w:rPr>
          <w:rFonts w:ascii="Calibri Light" w:hAnsi="Calibri Light" w:cs="Calibri Light"/>
          <w:lang w:val="ro-RO"/>
        </w:rPr>
        <w:t xml:space="preserve">), slujitori ai altarelor (Dumitru Stăniloae, Arsenie Papacioc, Bartolomeu Anania, Ioan Iovan) sau figuri cunoscute ale memoriei carcerale (Demostene Andronescu, Ioan </w:t>
      </w:r>
      <w:proofErr w:type="spellStart"/>
      <w:r w:rsidRPr="00934BEF">
        <w:rPr>
          <w:rFonts w:ascii="Calibri Light" w:hAnsi="Calibri Light" w:cs="Calibri Light"/>
          <w:lang w:val="ro-RO"/>
        </w:rPr>
        <w:t>Ianolide</w:t>
      </w:r>
      <w:proofErr w:type="spellEnd"/>
      <w:r w:rsidRPr="00934BEF">
        <w:rPr>
          <w:rFonts w:ascii="Calibri Light" w:hAnsi="Calibri Light" w:cs="Calibri Light"/>
          <w:lang w:val="ro-RO"/>
        </w:rPr>
        <w:t xml:space="preserve">, Tache </w:t>
      </w:r>
      <w:proofErr w:type="spellStart"/>
      <w:r w:rsidRPr="00934BEF">
        <w:rPr>
          <w:rFonts w:ascii="Calibri Light" w:hAnsi="Calibri Light" w:cs="Calibri Light"/>
          <w:lang w:val="ro-RO"/>
        </w:rPr>
        <w:t>Rodas</w:t>
      </w:r>
      <w:proofErr w:type="spellEnd"/>
      <w:r w:rsidRPr="00934BEF">
        <w:rPr>
          <w:rFonts w:ascii="Calibri Light" w:hAnsi="Calibri Light" w:cs="Calibri Light"/>
          <w:lang w:val="ro-RO"/>
        </w:rPr>
        <w:t>).</w:t>
      </w:r>
    </w:p>
    <w:p w14:paraId="765E114B" w14:textId="77777777" w:rsidR="00C723E3" w:rsidRPr="00934BEF" w:rsidRDefault="00C723E3" w:rsidP="00920800">
      <w:pPr>
        <w:jc w:val="both"/>
        <w:rPr>
          <w:rFonts w:ascii="Calibri Light" w:hAnsi="Calibri Light" w:cs="Calibri Light"/>
          <w:b/>
        </w:rPr>
      </w:pPr>
      <w:proofErr w:type="spellStart"/>
      <w:r w:rsidRPr="00934BEF">
        <w:rPr>
          <w:rFonts w:ascii="Calibri Light" w:hAnsi="Calibri Light" w:cs="Calibri Light"/>
          <w:b/>
        </w:rPr>
        <w:t>Despre</w:t>
      </w:r>
      <w:proofErr w:type="spellEnd"/>
      <w:r w:rsidRPr="00934BEF">
        <w:rPr>
          <w:rFonts w:ascii="Calibri Light" w:hAnsi="Calibri Light" w:cs="Calibri Light"/>
          <w:b/>
        </w:rPr>
        <w:t xml:space="preserve"> </w:t>
      </w:r>
      <w:proofErr w:type="spellStart"/>
      <w:r w:rsidRPr="00934BEF">
        <w:rPr>
          <w:rFonts w:ascii="Calibri Light" w:hAnsi="Calibri Light" w:cs="Calibri Light"/>
          <w:b/>
        </w:rPr>
        <w:t>autor</w:t>
      </w:r>
      <w:proofErr w:type="spellEnd"/>
      <w:r w:rsidRPr="00934BEF">
        <w:rPr>
          <w:rFonts w:ascii="Calibri Light" w:hAnsi="Calibri Light" w:cs="Calibri Light"/>
          <w:b/>
        </w:rPr>
        <w:t>:</w:t>
      </w:r>
    </w:p>
    <w:p w14:paraId="11CA5805" w14:textId="77777777" w:rsidR="00A162A2" w:rsidRPr="00934BEF" w:rsidRDefault="00A162A2" w:rsidP="00934BEF">
      <w:pPr>
        <w:spacing w:line="276" w:lineRule="auto"/>
        <w:jc w:val="both"/>
        <w:rPr>
          <w:rFonts w:ascii="Calibri Light" w:hAnsi="Calibri Light" w:cs="Calibri Light"/>
          <w:lang w:val="ro-RO" w:eastAsia="en-GB"/>
        </w:rPr>
      </w:pPr>
      <w:r w:rsidRPr="00934BEF">
        <w:rPr>
          <w:rFonts w:ascii="Calibri Light" w:hAnsi="Calibri Light" w:cs="Calibri Light"/>
          <w:b/>
          <w:lang w:val="ro-RO" w:eastAsia="en-GB"/>
        </w:rPr>
        <w:t>Drago</w:t>
      </w:r>
      <w:r w:rsidRPr="00934BEF">
        <w:rPr>
          <w:rFonts w:ascii="Calibri Light" w:hAnsi="Calibri Light" w:cs="Calibri Light"/>
          <w:b/>
          <w:lang w:val="ro-RO" w:eastAsia="en-GB"/>
        </w:rPr>
        <w:softHyphen/>
        <w:t xml:space="preserve">ș URSU </w:t>
      </w:r>
      <w:r w:rsidRPr="00934BEF">
        <w:rPr>
          <w:rFonts w:ascii="Calibri Light" w:hAnsi="Calibri Light" w:cs="Calibri Light"/>
          <w:lang w:val="ro-RO" w:eastAsia="en-GB"/>
        </w:rPr>
        <w:t xml:space="preserve">(n. 1989) deține diplome de licență, masterat </w:t>
      </w:r>
      <w:r w:rsidRPr="00934BEF">
        <w:rPr>
          <w:rFonts w:ascii="Calibri Light" w:hAnsi="Calibri Light" w:cs="Calibri Light"/>
          <w:lang w:val="ro-RO" w:eastAsia="en-GB"/>
        </w:rPr>
        <w:softHyphen/>
        <w:t>și doctorat în istorie de la Universitatea „Babe</w:t>
      </w:r>
      <w:r w:rsidRPr="00934BEF">
        <w:rPr>
          <w:rFonts w:ascii="Calibri Light" w:hAnsi="Calibri Light" w:cs="Calibri Light"/>
          <w:lang w:val="ro-RO" w:eastAsia="en-GB"/>
        </w:rPr>
        <w:softHyphen/>
        <w:t xml:space="preserve">-Bolyai” din Cluj-Napoca </w:t>
      </w:r>
      <w:r w:rsidRPr="00934BEF">
        <w:rPr>
          <w:rFonts w:ascii="Calibri Light" w:hAnsi="Calibri Light" w:cs="Calibri Light"/>
          <w:lang w:val="ro-RO" w:eastAsia="en-GB"/>
        </w:rPr>
        <w:softHyphen/>
        <w:t>și este licențiat în teologie la Universitatea „1 Decembrie 1918” din Alba Iulia. Cercetător doctorand în cadrul proiectului Tinere Echipe (TE), finanțat de UEFISCDI: „Strategii de supraviețuire ș</w:t>
      </w:r>
      <w:r w:rsidRPr="00934BEF">
        <w:rPr>
          <w:rFonts w:ascii="Calibri Light" w:hAnsi="Calibri Light" w:cs="Calibri Light"/>
          <w:lang w:val="ro-RO" w:eastAsia="en-GB"/>
        </w:rPr>
        <w:softHyphen/>
        <w:t xml:space="preserve">i integrare </w:t>
      </w:r>
      <w:proofErr w:type="spellStart"/>
      <w:r w:rsidRPr="00934BEF">
        <w:rPr>
          <w:rFonts w:ascii="Calibri Light" w:hAnsi="Calibri Light" w:cs="Calibri Light"/>
          <w:lang w:val="ro-RO" w:eastAsia="en-GB"/>
        </w:rPr>
        <w:t>socio</w:t>
      </w:r>
      <w:proofErr w:type="spellEnd"/>
      <w:r w:rsidRPr="00934BEF">
        <w:rPr>
          <w:rFonts w:ascii="Calibri Light" w:hAnsi="Calibri Light" w:cs="Calibri Light"/>
          <w:lang w:val="ro-RO" w:eastAsia="en-GB"/>
        </w:rPr>
        <w:t>-profesională în familiile foș</w:t>
      </w:r>
      <w:r w:rsidRPr="00934BEF">
        <w:rPr>
          <w:rFonts w:ascii="Calibri Light" w:hAnsi="Calibri Light" w:cs="Calibri Light"/>
          <w:lang w:val="ro-RO" w:eastAsia="en-GB"/>
        </w:rPr>
        <w:softHyphen/>
        <w:t>tilor deținuți politici în primele două decenii ale regimului comunist.” Studii postdoctorale la Universitatea „Babe</w:t>
      </w:r>
      <w:r w:rsidRPr="00934BEF">
        <w:rPr>
          <w:rFonts w:ascii="Calibri Light" w:hAnsi="Calibri Light" w:cs="Calibri Light"/>
          <w:lang w:val="ro-RO" w:eastAsia="en-GB"/>
        </w:rPr>
        <w:softHyphen/>
        <w:t xml:space="preserve">ș-Bolyai”, cu tema „Proiecte </w:t>
      </w:r>
      <w:r w:rsidRPr="00934BEF">
        <w:rPr>
          <w:rFonts w:ascii="Calibri Light" w:hAnsi="Calibri Light" w:cs="Calibri Light"/>
          <w:lang w:val="ro-RO" w:eastAsia="en-GB"/>
        </w:rPr>
        <w:softHyphen/>
        <w:t>și politici memoriale dedicate victimelor comunismului în România post-decembristă: cunoaș</w:t>
      </w:r>
      <w:r w:rsidRPr="00934BEF">
        <w:rPr>
          <w:rFonts w:ascii="Calibri Light" w:hAnsi="Calibri Light" w:cs="Calibri Light"/>
          <w:lang w:val="ro-RO" w:eastAsia="en-GB"/>
        </w:rPr>
        <w:softHyphen/>
        <w:t>tere aprofundată ș</w:t>
      </w:r>
      <w:r w:rsidRPr="00934BEF">
        <w:rPr>
          <w:rFonts w:ascii="Calibri Light" w:hAnsi="Calibri Light" w:cs="Calibri Light"/>
          <w:lang w:val="ro-RO" w:eastAsia="en-GB"/>
        </w:rPr>
        <w:softHyphen/>
        <w:t xml:space="preserve">i oportunități </w:t>
      </w:r>
      <w:proofErr w:type="spellStart"/>
      <w:r w:rsidRPr="00934BEF">
        <w:rPr>
          <w:rFonts w:ascii="Calibri Light" w:hAnsi="Calibri Light" w:cs="Calibri Light"/>
          <w:lang w:val="ro-RO" w:eastAsia="en-GB"/>
        </w:rPr>
        <w:t>socio</w:t>
      </w:r>
      <w:proofErr w:type="spellEnd"/>
      <w:r w:rsidRPr="00934BEF">
        <w:rPr>
          <w:rFonts w:ascii="Calibri Light" w:hAnsi="Calibri Light" w:cs="Calibri Light"/>
          <w:lang w:val="ro-RO" w:eastAsia="en-GB"/>
        </w:rPr>
        <w:t>-economice” (2020–2021). Director al proiectului PD, finanțat de UEFISCDI: „Destine post-carcerale ale clericilor, fo</w:t>
      </w:r>
      <w:r w:rsidRPr="00934BEF">
        <w:rPr>
          <w:rFonts w:ascii="Calibri Light" w:hAnsi="Calibri Light" w:cs="Calibri Light"/>
          <w:lang w:val="ro-RO" w:eastAsia="en-GB"/>
        </w:rPr>
        <w:softHyphen/>
        <w:t>ști deținuți politici, în contextul (re)calibrării relațiilor stat-Biserica Ortodoxă în anii ceau</w:t>
      </w:r>
      <w:r w:rsidRPr="00934BEF">
        <w:rPr>
          <w:rFonts w:ascii="Calibri Light" w:hAnsi="Calibri Light" w:cs="Calibri Light"/>
          <w:lang w:val="ro-RO" w:eastAsia="en-GB"/>
        </w:rPr>
        <w:softHyphen/>
        <w:t>șismului” (2022–2024). Volum recent: Dragoș</w:t>
      </w:r>
      <w:r w:rsidRPr="00934BEF">
        <w:rPr>
          <w:rFonts w:ascii="Calibri Light" w:hAnsi="Calibri Light" w:cs="Calibri Light"/>
          <w:lang w:val="ro-RO" w:eastAsia="en-GB"/>
        </w:rPr>
        <w:softHyphen/>
        <w:t xml:space="preserve"> Ursu (ed.), </w:t>
      </w:r>
      <w:proofErr w:type="spellStart"/>
      <w:r w:rsidRPr="00934BEF">
        <w:rPr>
          <w:rFonts w:ascii="Calibri Light" w:hAnsi="Calibri Light" w:cs="Calibri Light"/>
          <w:i/>
          <w:lang w:val="ro-RO" w:eastAsia="en-GB"/>
        </w:rPr>
        <w:t>Churches</w:t>
      </w:r>
      <w:proofErr w:type="spellEnd"/>
      <w:r w:rsidRPr="00934BEF">
        <w:rPr>
          <w:rFonts w:ascii="Calibri Light" w:hAnsi="Calibri Light" w:cs="Calibri Light"/>
          <w:i/>
          <w:lang w:val="ro-RO" w:eastAsia="en-GB"/>
        </w:rPr>
        <w:t xml:space="preserve"> </w:t>
      </w:r>
      <w:proofErr w:type="spellStart"/>
      <w:r w:rsidRPr="00934BEF">
        <w:rPr>
          <w:rFonts w:ascii="Calibri Light" w:hAnsi="Calibri Light" w:cs="Calibri Light"/>
          <w:i/>
          <w:lang w:val="ro-RO" w:eastAsia="en-GB"/>
        </w:rPr>
        <w:t>and</w:t>
      </w:r>
      <w:proofErr w:type="spellEnd"/>
      <w:r w:rsidRPr="00934BEF">
        <w:rPr>
          <w:rFonts w:ascii="Calibri Light" w:hAnsi="Calibri Light" w:cs="Calibri Light"/>
          <w:i/>
          <w:lang w:val="ro-RO" w:eastAsia="en-GB"/>
        </w:rPr>
        <w:t xml:space="preserve"> Political Power </w:t>
      </w:r>
      <w:proofErr w:type="spellStart"/>
      <w:r w:rsidRPr="00934BEF">
        <w:rPr>
          <w:rFonts w:ascii="Calibri Light" w:hAnsi="Calibri Light" w:cs="Calibri Light"/>
          <w:i/>
          <w:lang w:val="ro-RO" w:eastAsia="en-GB"/>
        </w:rPr>
        <w:t>under</w:t>
      </w:r>
      <w:proofErr w:type="spellEnd"/>
      <w:r w:rsidRPr="00934BEF">
        <w:rPr>
          <w:rFonts w:ascii="Calibri Light" w:hAnsi="Calibri Light" w:cs="Calibri Light"/>
          <w:i/>
          <w:lang w:val="ro-RO" w:eastAsia="en-GB"/>
        </w:rPr>
        <w:t xml:space="preserve"> </w:t>
      </w:r>
      <w:proofErr w:type="spellStart"/>
      <w:r w:rsidRPr="00934BEF">
        <w:rPr>
          <w:rFonts w:ascii="Calibri Light" w:hAnsi="Calibri Light" w:cs="Calibri Light"/>
          <w:i/>
          <w:lang w:val="ro-RO" w:eastAsia="en-GB"/>
        </w:rPr>
        <w:t>Communism</w:t>
      </w:r>
      <w:proofErr w:type="spellEnd"/>
      <w:r w:rsidRPr="00934BEF">
        <w:rPr>
          <w:rFonts w:ascii="Calibri Light" w:hAnsi="Calibri Light" w:cs="Calibri Light"/>
          <w:i/>
          <w:lang w:val="ro-RO" w:eastAsia="en-GB"/>
        </w:rPr>
        <w:t xml:space="preserve"> in Central </w:t>
      </w:r>
      <w:proofErr w:type="spellStart"/>
      <w:r w:rsidRPr="00934BEF">
        <w:rPr>
          <w:rFonts w:ascii="Calibri Light" w:hAnsi="Calibri Light" w:cs="Calibri Light"/>
          <w:i/>
          <w:lang w:val="ro-RO" w:eastAsia="en-GB"/>
        </w:rPr>
        <w:t>and</w:t>
      </w:r>
      <w:proofErr w:type="spellEnd"/>
      <w:r w:rsidRPr="00934BEF">
        <w:rPr>
          <w:rFonts w:ascii="Calibri Light" w:hAnsi="Calibri Light" w:cs="Calibri Light"/>
          <w:i/>
          <w:lang w:val="ro-RO" w:eastAsia="en-GB"/>
        </w:rPr>
        <w:t xml:space="preserve"> </w:t>
      </w:r>
      <w:proofErr w:type="spellStart"/>
      <w:r w:rsidRPr="00934BEF">
        <w:rPr>
          <w:rFonts w:ascii="Calibri Light" w:hAnsi="Calibri Light" w:cs="Calibri Light"/>
          <w:i/>
          <w:lang w:val="ro-RO" w:eastAsia="en-GB"/>
        </w:rPr>
        <w:t>Eastern</w:t>
      </w:r>
      <w:proofErr w:type="spellEnd"/>
      <w:r w:rsidRPr="00934BEF">
        <w:rPr>
          <w:rFonts w:ascii="Calibri Light" w:hAnsi="Calibri Light" w:cs="Calibri Light"/>
          <w:i/>
          <w:lang w:val="ro-RO" w:eastAsia="en-GB"/>
        </w:rPr>
        <w:t xml:space="preserve"> Europe. Individual </w:t>
      </w:r>
      <w:proofErr w:type="spellStart"/>
      <w:r w:rsidRPr="00934BEF">
        <w:rPr>
          <w:rFonts w:ascii="Calibri Light" w:hAnsi="Calibri Light" w:cs="Calibri Light"/>
          <w:i/>
          <w:lang w:val="ro-RO" w:eastAsia="en-GB"/>
        </w:rPr>
        <w:t>Biographies</w:t>
      </w:r>
      <w:proofErr w:type="spellEnd"/>
      <w:r w:rsidRPr="00934BEF">
        <w:rPr>
          <w:rFonts w:ascii="Calibri Light" w:hAnsi="Calibri Light" w:cs="Calibri Light"/>
          <w:i/>
          <w:lang w:val="ro-RO" w:eastAsia="en-GB"/>
        </w:rPr>
        <w:t xml:space="preserve"> </w:t>
      </w:r>
      <w:proofErr w:type="spellStart"/>
      <w:r w:rsidRPr="00934BEF">
        <w:rPr>
          <w:rFonts w:ascii="Calibri Light" w:hAnsi="Calibri Light" w:cs="Calibri Light"/>
          <w:i/>
          <w:lang w:val="ro-RO" w:eastAsia="en-GB"/>
        </w:rPr>
        <w:t>and</w:t>
      </w:r>
      <w:proofErr w:type="spellEnd"/>
      <w:r w:rsidRPr="00934BEF">
        <w:rPr>
          <w:rFonts w:ascii="Calibri Light" w:hAnsi="Calibri Light" w:cs="Calibri Light"/>
          <w:i/>
          <w:lang w:val="ro-RO" w:eastAsia="en-GB"/>
        </w:rPr>
        <w:t xml:space="preserve"> </w:t>
      </w:r>
      <w:proofErr w:type="spellStart"/>
      <w:r w:rsidRPr="00934BEF">
        <w:rPr>
          <w:rFonts w:ascii="Calibri Light" w:hAnsi="Calibri Light" w:cs="Calibri Light"/>
          <w:i/>
          <w:lang w:val="ro-RO" w:eastAsia="en-GB"/>
        </w:rPr>
        <w:t>Institutional</w:t>
      </w:r>
      <w:proofErr w:type="spellEnd"/>
      <w:r w:rsidRPr="00934BEF">
        <w:rPr>
          <w:rFonts w:ascii="Calibri Light" w:hAnsi="Calibri Light" w:cs="Calibri Light"/>
          <w:i/>
          <w:lang w:val="ro-RO" w:eastAsia="en-GB"/>
        </w:rPr>
        <w:t xml:space="preserve"> </w:t>
      </w:r>
      <w:proofErr w:type="spellStart"/>
      <w:r w:rsidRPr="00934BEF">
        <w:rPr>
          <w:rFonts w:ascii="Calibri Light" w:hAnsi="Calibri Light" w:cs="Calibri Light"/>
          <w:i/>
          <w:lang w:val="ro-RO" w:eastAsia="en-GB"/>
        </w:rPr>
        <w:t>Mechanisms</w:t>
      </w:r>
      <w:proofErr w:type="spellEnd"/>
      <w:r w:rsidRPr="00934BEF">
        <w:rPr>
          <w:rFonts w:ascii="Calibri Light" w:hAnsi="Calibri Light" w:cs="Calibri Light"/>
          <w:lang w:val="ro-RO" w:eastAsia="en-GB"/>
        </w:rPr>
        <w:t>, 2024. Din 2018 este istoric la Muzeul Național al Unirii din Alba Iulia.</w:t>
      </w:r>
    </w:p>
    <w:p w14:paraId="1A9F6F57" w14:textId="77777777" w:rsidR="00920800" w:rsidRPr="00920800" w:rsidRDefault="00920800" w:rsidP="00920800">
      <w:pPr>
        <w:spacing w:line="276" w:lineRule="auto"/>
        <w:rPr>
          <w:rFonts w:ascii="Calibri" w:hAnsi="Calibri" w:cs="Calibri"/>
          <w:b/>
        </w:rPr>
      </w:pPr>
    </w:p>
    <w:p w14:paraId="717F26EF" w14:textId="77777777" w:rsidR="00EB6D09" w:rsidRDefault="00EB6D09" w:rsidP="00882952">
      <w:pPr>
        <w:spacing w:line="276" w:lineRule="auto"/>
        <w:jc w:val="both"/>
        <w:rPr>
          <w:rFonts w:ascii="Calibri Light" w:hAnsi="Calibri Light" w:cs="Calibri Light"/>
          <w:b/>
          <w:lang w:val="ro-RO"/>
        </w:rPr>
      </w:pPr>
    </w:p>
    <w:p w14:paraId="36057FDB" w14:textId="77777777" w:rsidR="00EB6D09" w:rsidRPr="006D19C2" w:rsidRDefault="00EB6D09" w:rsidP="00882952">
      <w:pPr>
        <w:spacing w:line="276" w:lineRule="auto"/>
        <w:jc w:val="both"/>
        <w:rPr>
          <w:rFonts w:ascii="Calibri Light" w:hAnsi="Calibri Light" w:cs="Calibri Light"/>
          <w:b/>
          <w:lang w:val="ro-RO"/>
        </w:rPr>
      </w:pPr>
    </w:p>
    <w:sectPr w:rsidR="00EB6D09" w:rsidRPr="006D19C2" w:rsidSect="00117D08">
      <w:headerReference w:type="default" r:id="rId11"/>
      <w:footerReference w:type="default" r:id="rId12"/>
      <w:pgSz w:w="12240" w:h="15840" w:code="1"/>
      <w:pgMar w:top="2269" w:right="900" w:bottom="0" w:left="1123" w:header="454" w:footer="680" w:gutter="0"/>
      <w:cols w:space="549"/>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2C5C5" w14:textId="77777777" w:rsidR="00187413" w:rsidRDefault="00187413" w:rsidP="000C6AF7">
      <w:r>
        <w:separator/>
      </w:r>
    </w:p>
  </w:endnote>
  <w:endnote w:type="continuationSeparator" w:id="0">
    <w:p w14:paraId="1019E792" w14:textId="77777777" w:rsidR="00187413" w:rsidRDefault="00187413" w:rsidP="000C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BoldItalic">
    <w:altName w:val="Georgia"/>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54B30" w14:textId="77777777" w:rsidR="009631F9" w:rsidRDefault="00DB474D" w:rsidP="0093735F">
    <w:pPr>
      <w:pStyle w:val="Subsol"/>
      <w:spacing w:after="0"/>
      <w:jc w:val="center"/>
      <w:rPr>
        <w:rFonts w:ascii="Calibri Light" w:hAnsi="Calibri Light" w:cs="Calibri Light"/>
        <w:sz w:val="20"/>
        <w:szCs w:val="20"/>
      </w:rPr>
    </w:pPr>
    <w:r>
      <w:rPr>
        <w:rFonts w:ascii="Calibri Light" w:hAnsi="Calibri Light" w:cs="Calibri Light"/>
        <w:noProof/>
        <w:sz w:val="20"/>
        <w:szCs w:val="20"/>
        <w:lang w:val="ro-RO" w:eastAsia="ro-RO"/>
      </w:rPr>
      <w:drawing>
        <wp:anchor distT="0" distB="0" distL="114300" distR="114300" simplePos="0" relativeHeight="251670528" behindDoc="1" locked="0" layoutInCell="1" allowOverlap="1" wp14:anchorId="7D926C1F" wp14:editId="16985FAF">
          <wp:simplePos x="0" y="0"/>
          <wp:positionH relativeFrom="margin">
            <wp:posOffset>2334577</wp:posOffset>
          </wp:positionH>
          <wp:positionV relativeFrom="margin">
            <wp:posOffset>7764780</wp:posOffset>
          </wp:positionV>
          <wp:extent cx="219583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png"/>
                  <pic:cNvPicPr/>
                </pic:nvPicPr>
                <pic:blipFill rotWithShape="1">
                  <a:blip r:embed="rId1">
                    <a:extLst>
                      <a:ext uri="{28A0092B-C50C-407E-A947-70E740481C1C}">
                        <a14:useLocalDpi xmlns:a14="http://schemas.microsoft.com/office/drawing/2010/main" val="0"/>
                      </a:ext>
                    </a:extLst>
                  </a:blip>
                  <a:srcRect t="35987" b="39801"/>
                  <a:stretch/>
                </pic:blipFill>
                <pic:spPr bwMode="auto">
                  <a:xfrm>
                    <a:off x="0" y="0"/>
                    <a:ext cx="2195830" cy="259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F9250A5" w14:textId="77777777" w:rsidR="00DB474D" w:rsidRDefault="00DB474D" w:rsidP="00DB474D">
    <w:pPr>
      <w:pStyle w:val="Subsol"/>
      <w:spacing w:after="0"/>
      <w:rPr>
        <w:rFonts w:ascii="Calibri Light" w:hAnsi="Calibri Light" w:cs="Calibri Light"/>
        <w:sz w:val="20"/>
        <w:szCs w:val="20"/>
        <w:lang w:val="es-ES"/>
      </w:rPr>
    </w:pPr>
  </w:p>
  <w:p w14:paraId="6B2CAC78" w14:textId="77777777" w:rsidR="009064F8" w:rsidRPr="001E1C49" w:rsidRDefault="0093735F" w:rsidP="00DB474D">
    <w:pPr>
      <w:pStyle w:val="Subsol"/>
      <w:spacing w:after="0"/>
      <w:ind w:left="720"/>
      <w:jc w:val="center"/>
      <w:rPr>
        <w:rFonts w:ascii="Calibri Light" w:hAnsi="Calibri Light" w:cs="Calibri Light"/>
        <w:sz w:val="20"/>
        <w:szCs w:val="20"/>
        <w:lang w:val="it-IT"/>
      </w:rPr>
    </w:pPr>
    <w:r w:rsidRPr="001E1C49">
      <w:rPr>
        <w:rFonts w:ascii="Calibri Light" w:hAnsi="Calibri Light" w:cs="Calibri Light"/>
        <w:sz w:val="20"/>
        <w:szCs w:val="20"/>
        <w:lang w:val="it-IT"/>
      </w:rPr>
      <w:t>www.edituracorint.ro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17254" w14:textId="77777777" w:rsidR="00187413" w:rsidRDefault="00187413" w:rsidP="000C6AF7">
      <w:r>
        <w:separator/>
      </w:r>
    </w:p>
  </w:footnote>
  <w:footnote w:type="continuationSeparator" w:id="0">
    <w:p w14:paraId="02EBC860" w14:textId="77777777" w:rsidR="00187413" w:rsidRDefault="00187413" w:rsidP="000C6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61B9" w14:textId="77777777" w:rsidR="000C6AF7" w:rsidRDefault="007C073D">
    <w:pPr>
      <w:pStyle w:val="Antet"/>
    </w:pPr>
    <w:r>
      <w:rPr>
        <w:rFonts w:ascii="Calibri Light" w:hAnsi="Calibri Light" w:cs="Calibri Light"/>
        <w:noProof/>
        <w:lang w:val="ro-RO" w:eastAsia="ro-RO"/>
      </w:rPr>
      <w:drawing>
        <wp:anchor distT="0" distB="0" distL="114300" distR="114300" simplePos="0" relativeHeight="251678720" behindDoc="0" locked="0" layoutInCell="1" allowOverlap="1" wp14:anchorId="674DC173" wp14:editId="2D03480C">
          <wp:simplePos x="0" y="0"/>
          <wp:positionH relativeFrom="margin">
            <wp:posOffset>4857115</wp:posOffset>
          </wp:positionH>
          <wp:positionV relativeFrom="margin">
            <wp:posOffset>-1136650</wp:posOffset>
          </wp:positionV>
          <wp:extent cx="1760220" cy="9175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hiepiscopia Iașilor LOGO rosu.png"/>
                  <pic:cNvPicPr/>
                </pic:nvPicPr>
                <pic:blipFill rotWithShape="1">
                  <a:blip r:embed="rId1">
                    <a:extLst>
                      <a:ext uri="{28A0092B-C50C-407E-A947-70E740481C1C}">
                        <a14:useLocalDpi xmlns:a14="http://schemas.microsoft.com/office/drawing/2010/main" val="0"/>
                      </a:ext>
                    </a:extLst>
                  </a:blip>
                  <a:srcRect l="12640" t="28800" r="10400" b="31040"/>
                  <a:stretch/>
                </pic:blipFill>
                <pic:spPr bwMode="auto">
                  <a:xfrm>
                    <a:off x="0" y="0"/>
                    <a:ext cx="1760220" cy="917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6791">
      <w:rPr>
        <w:rFonts w:ascii="Calibri Light" w:hAnsi="Calibri Light" w:cs="Calibri Light"/>
        <w:noProof/>
        <w:lang w:val="ro-RO" w:eastAsia="ro-RO"/>
      </w:rPr>
      <w:drawing>
        <wp:anchor distT="0" distB="0" distL="114300" distR="114300" simplePos="0" relativeHeight="251677696" behindDoc="0" locked="0" layoutInCell="1" allowOverlap="1" wp14:anchorId="71EFC415" wp14:editId="16423DA9">
          <wp:simplePos x="0" y="0"/>
          <wp:positionH relativeFrom="margin">
            <wp:posOffset>2929255</wp:posOffset>
          </wp:positionH>
          <wp:positionV relativeFrom="margin">
            <wp:posOffset>-1014730</wp:posOffset>
          </wp:positionV>
          <wp:extent cx="685800"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zeul metropolitan Iași.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D66791">
      <w:rPr>
        <w:noProof/>
        <w:lang w:val="ro-RO" w:eastAsia="ro-RO"/>
      </w:rPr>
      <w:drawing>
        <wp:inline distT="0" distB="0" distL="0" distR="0" wp14:anchorId="064442C2" wp14:editId="03C1AF19">
          <wp:extent cx="1043940" cy="1043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rint Istorie - Autori romani CMYK.png"/>
                  <pic:cNvPicPr/>
                </pic:nvPicPr>
                <pic:blipFill>
                  <a:blip r:embed="rId3">
                    <a:extLst>
                      <a:ext uri="{28A0092B-C50C-407E-A947-70E740481C1C}">
                        <a14:useLocalDpi xmlns:a14="http://schemas.microsoft.com/office/drawing/2010/main" val="0"/>
                      </a:ext>
                    </a:extLst>
                  </a:blip>
                  <a:stretch>
                    <a:fillRect/>
                  </a:stretch>
                </pic:blipFill>
                <pic:spPr>
                  <a:xfrm>
                    <a:off x="0" y="0"/>
                    <a:ext cx="1043945" cy="1043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F5026C0"/>
    <w:lvl w:ilvl="0">
      <w:start w:val="1"/>
      <w:numFmt w:val="bullet"/>
      <w:pStyle w:val="Listcumarcatori"/>
      <w:lvlText w:val=""/>
      <w:lvlJc w:val="left"/>
      <w:pPr>
        <w:tabs>
          <w:tab w:val="num" w:pos="360"/>
        </w:tabs>
        <w:ind w:left="360" w:hanging="360"/>
      </w:pPr>
      <w:rPr>
        <w:rFonts w:ascii="Symbol" w:hAnsi="Symbol" w:hint="default"/>
        <w:color w:val="EC353F" w:themeColor="accent1"/>
      </w:rPr>
    </w:lvl>
  </w:abstractNum>
  <w:abstractNum w:abstractNumId="1" w15:restartNumberingAfterBreak="0">
    <w:nsid w:val="00000402"/>
    <w:multiLevelType w:val="multilevel"/>
    <w:tmpl w:val="00000885"/>
    <w:lvl w:ilvl="0">
      <w:numFmt w:val="bullet"/>
      <w:lvlText w:val="ï"/>
      <w:lvlJc w:val="left"/>
      <w:pPr>
        <w:ind w:left="637" w:hanging="267"/>
      </w:pPr>
      <w:rPr>
        <w:rFonts w:ascii="Georgia" w:hAnsi="Georgia" w:cs="Georgia"/>
        <w:b w:val="0"/>
        <w:bCs w:val="0"/>
        <w:color w:val="D14140"/>
        <w:spacing w:val="-6"/>
        <w:w w:val="100"/>
        <w:sz w:val="20"/>
        <w:szCs w:val="20"/>
      </w:rPr>
    </w:lvl>
    <w:lvl w:ilvl="1">
      <w:numFmt w:val="bullet"/>
      <w:lvlText w:val="ï"/>
      <w:lvlJc w:val="left"/>
      <w:pPr>
        <w:ind w:left="1222" w:hanging="267"/>
      </w:pPr>
    </w:lvl>
    <w:lvl w:ilvl="2">
      <w:numFmt w:val="bullet"/>
      <w:lvlText w:val="ï"/>
      <w:lvlJc w:val="left"/>
      <w:pPr>
        <w:ind w:left="1805" w:hanging="267"/>
      </w:pPr>
    </w:lvl>
    <w:lvl w:ilvl="3">
      <w:numFmt w:val="bullet"/>
      <w:lvlText w:val="ï"/>
      <w:lvlJc w:val="left"/>
      <w:pPr>
        <w:ind w:left="2387" w:hanging="267"/>
      </w:pPr>
    </w:lvl>
    <w:lvl w:ilvl="4">
      <w:numFmt w:val="bullet"/>
      <w:lvlText w:val="ï"/>
      <w:lvlJc w:val="left"/>
      <w:pPr>
        <w:ind w:left="2970" w:hanging="267"/>
      </w:pPr>
    </w:lvl>
    <w:lvl w:ilvl="5">
      <w:numFmt w:val="bullet"/>
      <w:lvlText w:val="ï"/>
      <w:lvlJc w:val="left"/>
      <w:pPr>
        <w:ind w:left="3553" w:hanging="267"/>
      </w:pPr>
    </w:lvl>
    <w:lvl w:ilvl="6">
      <w:numFmt w:val="bullet"/>
      <w:lvlText w:val="ï"/>
      <w:lvlJc w:val="left"/>
      <w:pPr>
        <w:ind w:left="4135" w:hanging="267"/>
      </w:pPr>
    </w:lvl>
    <w:lvl w:ilvl="7">
      <w:numFmt w:val="bullet"/>
      <w:lvlText w:val="ï"/>
      <w:lvlJc w:val="left"/>
      <w:pPr>
        <w:ind w:left="4718" w:hanging="267"/>
      </w:pPr>
    </w:lvl>
    <w:lvl w:ilvl="8">
      <w:numFmt w:val="bullet"/>
      <w:lvlText w:val="ï"/>
      <w:lvlJc w:val="left"/>
      <w:pPr>
        <w:ind w:left="5301" w:hanging="267"/>
      </w:pPr>
    </w:lvl>
  </w:abstractNum>
  <w:abstractNum w:abstractNumId="2" w15:restartNumberingAfterBreak="0">
    <w:nsid w:val="112E54D5"/>
    <w:multiLevelType w:val="hybridMultilevel"/>
    <w:tmpl w:val="6B0081A8"/>
    <w:lvl w:ilvl="0" w:tplc="4C8294E8">
      <w:start w:val="1"/>
      <w:numFmt w:val="bullet"/>
      <w:lvlText w:val=""/>
      <w:lvlJc w:val="left"/>
      <w:pPr>
        <w:ind w:left="720" w:hanging="360"/>
      </w:pPr>
      <w:rPr>
        <w:rFonts w:ascii="Symbol" w:hAnsi="Symbol" w:hint="default"/>
        <w:color w:val="FCB31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70755"/>
    <w:multiLevelType w:val="hybridMultilevel"/>
    <w:tmpl w:val="F61C3E1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4151035B"/>
    <w:multiLevelType w:val="hybridMultilevel"/>
    <w:tmpl w:val="ED0225D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43CD5711"/>
    <w:multiLevelType w:val="hybridMultilevel"/>
    <w:tmpl w:val="D1E6DB8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71B506F2"/>
    <w:multiLevelType w:val="hybridMultilevel"/>
    <w:tmpl w:val="A6A6BE44"/>
    <w:lvl w:ilvl="0" w:tplc="8250A09A">
      <w:numFmt w:val="bullet"/>
      <w:lvlText w:val="•"/>
      <w:lvlJc w:val="left"/>
      <w:pPr>
        <w:ind w:left="1320" w:hanging="600"/>
      </w:pPr>
      <w:rPr>
        <w:rFonts w:ascii="Calibri Light" w:eastAsia="Times New Roman" w:hAnsi="Calibri Light" w:cs="Calibri Light"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7305536B"/>
    <w:multiLevelType w:val="hybridMultilevel"/>
    <w:tmpl w:val="F19EFA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7EEC7B23"/>
    <w:multiLevelType w:val="hybridMultilevel"/>
    <w:tmpl w:val="8F56483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6"/>
  </w:num>
  <w:num w:numId="6">
    <w:abstractNumId w:val="5"/>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hyphenationZone w:val="425"/>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78"/>
    <w:rsid w:val="00000EA0"/>
    <w:rsid w:val="00002DA7"/>
    <w:rsid w:val="000030C2"/>
    <w:rsid w:val="00003C38"/>
    <w:rsid w:val="000055E6"/>
    <w:rsid w:val="00022B2E"/>
    <w:rsid w:val="00023A0A"/>
    <w:rsid w:val="000275D0"/>
    <w:rsid w:val="00055EE3"/>
    <w:rsid w:val="00066E8E"/>
    <w:rsid w:val="00070AC0"/>
    <w:rsid w:val="00092973"/>
    <w:rsid w:val="000A28E5"/>
    <w:rsid w:val="000A4268"/>
    <w:rsid w:val="000A447A"/>
    <w:rsid w:val="000C3EC3"/>
    <w:rsid w:val="000C6AF7"/>
    <w:rsid w:val="000C7698"/>
    <w:rsid w:val="000D5306"/>
    <w:rsid w:val="00107C03"/>
    <w:rsid w:val="00110CB5"/>
    <w:rsid w:val="001119DA"/>
    <w:rsid w:val="00117D08"/>
    <w:rsid w:val="00122D10"/>
    <w:rsid w:val="00124983"/>
    <w:rsid w:val="00140C33"/>
    <w:rsid w:val="001645D1"/>
    <w:rsid w:val="00187413"/>
    <w:rsid w:val="00194724"/>
    <w:rsid w:val="001A1097"/>
    <w:rsid w:val="001B0CAA"/>
    <w:rsid w:val="001C0297"/>
    <w:rsid w:val="001C6A9C"/>
    <w:rsid w:val="001D119D"/>
    <w:rsid w:val="001E1C49"/>
    <w:rsid w:val="001F504A"/>
    <w:rsid w:val="001F709F"/>
    <w:rsid w:val="00204DB1"/>
    <w:rsid w:val="00205A79"/>
    <w:rsid w:val="00213DF6"/>
    <w:rsid w:val="002245F1"/>
    <w:rsid w:val="00225857"/>
    <w:rsid w:val="00231DAD"/>
    <w:rsid w:val="0026024F"/>
    <w:rsid w:val="00260812"/>
    <w:rsid w:val="00271AA1"/>
    <w:rsid w:val="002725BC"/>
    <w:rsid w:val="00272AC4"/>
    <w:rsid w:val="00282B1B"/>
    <w:rsid w:val="00286E04"/>
    <w:rsid w:val="002B7F7A"/>
    <w:rsid w:val="002C71FF"/>
    <w:rsid w:val="002D5CD4"/>
    <w:rsid w:val="002F267F"/>
    <w:rsid w:val="002F3673"/>
    <w:rsid w:val="00311863"/>
    <w:rsid w:val="003118F6"/>
    <w:rsid w:val="003304BA"/>
    <w:rsid w:val="0033624A"/>
    <w:rsid w:val="00343082"/>
    <w:rsid w:val="00363E99"/>
    <w:rsid w:val="00382496"/>
    <w:rsid w:val="003850CA"/>
    <w:rsid w:val="003A351A"/>
    <w:rsid w:val="003A74D0"/>
    <w:rsid w:val="003B1318"/>
    <w:rsid w:val="003B19D3"/>
    <w:rsid w:val="003C6F3D"/>
    <w:rsid w:val="003D2208"/>
    <w:rsid w:val="003E0F3A"/>
    <w:rsid w:val="004011BD"/>
    <w:rsid w:val="00420FAF"/>
    <w:rsid w:val="00433249"/>
    <w:rsid w:val="00433A93"/>
    <w:rsid w:val="00436E8D"/>
    <w:rsid w:val="00465F92"/>
    <w:rsid w:val="004A018E"/>
    <w:rsid w:val="004A22E7"/>
    <w:rsid w:val="004A2FA1"/>
    <w:rsid w:val="004C1428"/>
    <w:rsid w:val="004C405B"/>
    <w:rsid w:val="004D470B"/>
    <w:rsid w:val="004E53BD"/>
    <w:rsid w:val="004E6CB4"/>
    <w:rsid w:val="004F18CC"/>
    <w:rsid w:val="004F35C3"/>
    <w:rsid w:val="004F47F8"/>
    <w:rsid w:val="004F5D99"/>
    <w:rsid w:val="005164F5"/>
    <w:rsid w:val="00522DCD"/>
    <w:rsid w:val="00524C28"/>
    <w:rsid w:val="00525299"/>
    <w:rsid w:val="00531AE3"/>
    <w:rsid w:val="005353DE"/>
    <w:rsid w:val="00560734"/>
    <w:rsid w:val="00567AC4"/>
    <w:rsid w:val="005952D3"/>
    <w:rsid w:val="00597776"/>
    <w:rsid w:val="005A61A3"/>
    <w:rsid w:val="005B5EDA"/>
    <w:rsid w:val="005C0C44"/>
    <w:rsid w:val="005C2440"/>
    <w:rsid w:val="005D562F"/>
    <w:rsid w:val="005D671A"/>
    <w:rsid w:val="005D70B9"/>
    <w:rsid w:val="005E4DE0"/>
    <w:rsid w:val="005E6B8C"/>
    <w:rsid w:val="005F283A"/>
    <w:rsid w:val="00603E68"/>
    <w:rsid w:val="006053EA"/>
    <w:rsid w:val="00633246"/>
    <w:rsid w:val="00642C6D"/>
    <w:rsid w:val="00674479"/>
    <w:rsid w:val="00685959"/>
    <w:rsid w:val="006C0B93"/>
    <w:rsid w:val="006D19C2"/>
    <w:rsid w:val="006D56E5"/>
    <w:rsid w:val="006F12EF"/>
    <w:rsid w:val="006F2E21"/>
    <w:rsid w:val="00700950"/>
    <w:rsid w:val="00700EE1"/>
    <w:rsid w:val="00704DC6"/>
    <w:rsid w:val="00710705"/>
    <w:rsid w:val="00715B8F"/>
    <w:rsid w:val="007168EF"/>
    <w:rsid w:val="00723130"/>
    <w:rsid w:val="00724BB2"/>
    <w:rsid w:val="00726D03"/>
    <w:rsid w:val="00730AFA"/>
    <w:rsid w:val="00737940"/>
    <w:rsid w:val="0074536B"/>
    <w:rsid w:val="00747900"/>
    <w:rsid w:val="00755C65"/>
    <w:rsid w:val="007C073D"/>
    <w:rsid w:val="007C4200"/>
    <w:rsid w:val="007E1024"/>
    <w:rsid w:val="007E1A27"/>
    <w:rsid w:val="007E5465"/>
    <w:rsid w:val="007E5FB4"/>
    <w:rsid w:val="0082389D"/>
    <w:rsid w:val="00837E03"/>
    <w:rsid w:val="008457D4"/>
    <w:rsid w:val="00881164"/>
    <w:rsid w:val="00881842"/>
    <w:rsid w:val="00882952"/>
    <w:rsid w:val="008932B1"/>
    <w:rsid w:val="008A05BC"/>
    <w:rsid w:val="008A39B4"/>
    <w:rsid w:val="008B0974"/>
    <w:rsid w:val="008C5A66"/>
    <w:rsid w:val="008E13FC"/>
    <w:rsid w:val="008E2131"/>
    <w:rsid w:val="008F6366"/>
    <w:rsid w:val="00903390"/>
    <w:rsid w:val="00903B37"/>
    <w:rsid w:val="009064F8"/>
    <w:rsid w:val="00912E67"/>
    <w:rsid w:val="00920800"/>
    <w:rsid w:val="00920B01"/>
    <w:rsid w:val="00934BEF"/>
    <w:rsid w:val="00935942"/>
    <w:rsid w:val="0093735F"/>
    <w:rsid w:val="00954E2B"/>
    <w:rsid w:val="009631F9"/>
    <w:rsid w:val="00985DB8"/>
    <w:rsid w:val="00990BB0"/>
    <w:rsid w:val="00992EEB"/>
    <w:rsid w:val="009A1914"/>
    <w:rsid w:val="009A7E6E"/>
    <w:rsid w:val="009C10D8"/>
    <w:rsid w:val="009C764E"/>
    <w:rsid w:val="009D644C"/>
    <w:rsid w:val="00A036FA"/>
    <w:rsid w:val="00A07543"/>
    <w:rsid w:val="00A10AB5"/>
    <w:rsid w:val="00A1517A"/>
    <w:rsid w:val="00A162A2"/>
    <w:rsid w:val="00A3607E"/>
    <w:rsid w:val="00A4101E"/>
    <w:rsid w:val="00A41E1C"/>
    <w:rsid w:val="00A51F78"/>
    <w:rsid w:val="00A74D5B"/>
    <w:rsid w:val="00AC6917"/>
    <w:rsid w:val="00AD13F7"/>
    <w:rsid w:val="00AF3351"/>
    <w:rsid w:val="00B0068F"/>
    <w:rsid w:val="00B007D8"/>
    <w:rsid w:val="00B13E5C"/>
    <w:rsid w:val="00B2763A"/>
    <w:rsid w:val="00B3251E"/>
    <w:rsid w:val="00B34206"/>
    <w:rsid w:val="00B50AC1"/>
    <w:rsid w:val="00B610BD"/>
    <w:rsid w:val="00B6575F"/>
    <w:rsid w:val="00B75627"/>
    <w:rsid w:val="00B76B30"/>
    <w:rsid w:val="00B84B96"/>
    <w:rsid w:val="00B90873"/>
    <w:rsid w:val="00BA3689"/>
    <w:rsid w:val="00BB0865"/>
    <w:rsid w:val="00BB532F"/>
    <w:rsid w:val="00BE40FB"/>
    <w:rsid w:val="00BE6A0E"/>
    <w:rsid w:val="00BE6FA1"/>
    <w:rsid w:val="00BE7F09"/>
    <w:rsid w:val="00BF21A2"/>
    <w:rsid w:val="00BF3131"/>
    <w:rsid w:val="00C016B2"/>
    <w:rsid w:val="00C2307D"/>
    <w:rsid w:val="00C27D05"/>
    <w:rsid w:val="00C33787"/>
    <w:rsid w:val="00C406AB"/>
    <w:rsid w:val="00C43EB3"/>
    <w:rsid w:val="00C45342"/>
    <w:rsid w:val="00C47DCB"/>
    <w:rsid w:val="00C61E53"/>
    <w:rsid w:val="00C633CD"/>
    <w:rsid w:val="00C71325"/>
    <w:rsid w:val="00C723E3"/>
    <w:rsid w:val="00C7798A"/>
    <w:rsid w:val="00C91988"/>
    <w:rsid w:val="00C95F95"/>
    <w:rsid w:val="00CA707D"/>
    <w:rsid w:val="00CD1340"/>
    <w:rsid w:val="00CD57D8"/>
    <w:rsid w:val="00CD76FF"/>
    <w:rsid w:val="00CE0D38"/>
    <w:rsid w:val="00CF1DCE"/>
    <w:rsid w:val="00D047F8"/>
    <w:rsid w:val="00D06C81"/>
    <w:rsid w:val="00D075D2"/>
    <w:rsid w:val="00D23EC6"/>
    <w:rsid w:val="00D26752"/>
    <w:rsid w:val="00D33802"/>
    <w:rsid w:val="00D34CC9"/>
    <w:rsid w:val="00D3628A"/>
    <w:rsid w:val="00D40933"/>
    <w:rsid w:val="00D43070"/>
    <w:rsid w:val="00D43544"/>
    <w:rsid w:val="00D47305"/>
    <w:rsid w:val="00D57D80"/>
    <w:rsid w:val="00D63118"/>
    <w:rsid w:val="00D63809"/>
    <w:rsid w:val="00D66791"/>
    <w:rsid w:val="00D71325"/>
    <w:rsid w:val="00D766CC"/>
    <w:rsid w:val="00D81245"/>
    <w:rsid w:val="00D92A50"/>
    <w:rsid w:val="00DB474D"/>
    <w:rsid w:val="00DB745D"/>
    <w:rsid w:val="00DC48DD"/>
    <w:rsid w:val="00DD13DC"/>
    <w:rsid w:val="00DD6BBA"/>
    <w:rsid w:val="00DF0BD5"/>
    <w:rsid w:val="00DF60A8"/>
    <w:rsid w:val="00E009D4"/>
    <w:rsid w:val="00E437C5"/>
    <w:rsid w:val="00E52B8B"/>
    <w:rsid w:val="00E62308"/>
    <w:rsid w:val="00E8417F"/>
    <w:rsid w:val="00E94E7D"/>
    <w:rsid w:val="00E95ECD"/>
    <w:rsid w:val="00EA1D7A"/>
    <w:rsid w:val="00EB6D09"/>
    <w:rsid w:val="00EC6265"/>
    <w:rsid w:val="00ED6D86"/>
    <w:rsid w:val="00EF215D"/>
    <w:rsid w:val="00F126CF"/>
    <w:rsid w:val="00F332B9"/>
    <w:rsid w:val="00F37E51"/>
    <w:rsid w:val="00F40B73"/>
    <w:rsid w:val="00F43147"/>
    <w:rsid w:val="00F4694C"/>
    <w:rsid w:val="00F62516"/>
    <w:rsid w:val="00F63B64"/>
    <w:rsid w:val="00F66C5B"/>
    <w:rsid w:val="00F74B59"/>
    <w:rsid w:val="00F8320F"/>
    <w:rsid w:val="00F910BA"/>
    <w:rsid w:val="00F9527F"/>
    <w:rsid w:val="00F97603"/>
    <w:rsid w:val="00FA63D2"/>
    <w:rsid w:val="00FB28CA"/>
    <w:rsid w:val="00FB5E83"/>
    <w:rsid w:val="00FD79D6"/>
    <w:rsid w:val="00FE3C0F"/>
    <w:rsid w:val="00FF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369B8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pPr>
        <w:spacing w:after="220"/>
      </w:pPr>
    </w:pPrDefault>
  </w:docDefaults>
  <w:latentStyles w:defLockedState="0" w:defUIPriority="99" w:defSemiHidden="0" w:defUnhideWhenUsed="0" w:defQFormat="0" w:count="375">
    <w:lsdException w:name="Normal" w:uiPriority="1" w:qFormat="1"/>
    <w:lsdException w:name="heading 1" w:uiPriority="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164F5"/>
  </w:style>
  <w:style w:type="paragraph" w:styleId="Titlu1">
    <w:name w:val="heading 1"/>
    <w:basedOn w:val="Normal"/>
    <w:next w:val="Normal"/>
    <w:link w:val="Titlu1Caracter"/>
    <w:uiPriority w:val="1"/>
    <w:semiHidden/>
    <w:pPr>
      <w:spacing w:before="100"/>
      <w:ind w:left="271"/>
      <w:outlineLvl w:val="0"/>
    </w:pPr>
    <w:rPr>
      <w:b/>
      <w:bCs/>
      <w:sz w:val="24"/>
      <w:szCs w:val="24"/>
    </w:rPr>
  </w:style>
  <w:style w:type="paragraph" w:styleId="Titlu2">
    <w:name w:val="heading 2"/>
    <w:basedOn w:val="Normal"/>
    <w:next w:val="Normal"/>
    <w:link w:val="Titlu2Caracter"/>
    <w:uiPriority w:val="9"/>
    <w:qFormat/>
    <w:rsid w:val="00837E03"/>
    <w:pPr>
      <w:keepNext/>
      <w:keepLines/>
      <w:pBdr>
        <w:bottom w:val="single" w:sz="8" w:space="1" w:color="31317D" w:themeColor="accent2"/>
      </w:pBdr>
      <w:spacing w:before="240" w:after="240"/>
      <w:outlineLvl w:val="1"/>
    </w:pPr>
    <w:rPr>
      <w:rFonts w:asciiTheme="majorHAnsi" w:eastAsiaTheme="majorEastAsia" w:hAnsiTheme="majorHAnsi" w:cstheme="majorBidi"/>
      <w:b/>
      <w:color w:val="EC353F" w:themeColor="accent1"/>
      <w:sz w:val="24"/>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semiHidden/>
    <w:rPr>
      <w:sz w:val="20"/>
      <w:szCs w:val="20"/>
    </w:rPr>
  </w:style>
  <w:style w:type="character" w:customStyle="1" w:styleId="CorptextCaracter">
    <w:name w:val="Corp text Caracter"/>
    <w:basedOn w:val="Fontdeparagrafimplicit"/>
    <w:link w:val="Corptext"/>
    <w:uiPriority w:val="1"/>
    <w:semiHidden/>
    <w:rsid w:val="00F126CF"/>
    <w:rPr>
      <w:rFonts w:ascii="Georgia" w:hAnsi="Georgia" w:cs="Georgia"/>
    </w:rPr>
  </w:style>
  <w:style w:type="character" w:customStyle="1" w:styleId="Titlu1Caracter">
    <w:name w:val="Titlu 1 Caracter"/>
    <w:basedOn w:val="Fontdeparagrafimplicit"/>
    <w:link w:val="Titlu1"/>
    <w:uiPriority w:val="1"/>
    <w:semiHidden/>
    <w:rsid w:val="00140C33"/>
    <w:rPr>
      <w:b/>
      <w:bCs/>
      <w:sz w:val="24"/>
      <w:szCs w:val="24"/>
    </w:rPr>
  </w:style>
  <w:style w:type="paragraph" w:styleId="Listparagraf">
    <w:name w:val="List Paragraph"/>
    <w:basedOn w:val="Normal"/>
    <w:uiPriority w:val="1"/>
    <w:semiHidden/>
    <w:qFormat/>
    <w:pPr>
      <w:spacing w:before="13"/>
      <w:ind w:left="637" w:hanging="266"/>
    </w:pPr>
    <w:rPr>
      <w:sz w:val="24"/>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Antet">
    <w:name w:val="header"/>
    <w:basedOn w:val="Normal"/>
    <w:link w:val="AntetCaracter"/>
    <w:uiPriority w:val="99"/>
    <w:semiHidden/>
    <w:rsid w:val="00C633CD"/>
  </w:style>
  <w:style w:type="character" w:customStyle="1" w:styleId="AntetCaracter">
    <w:name w:val="Antet Caracter"/>
    <w:basedOn w:val="Fontdeparagrafimplicit"/>
    <w:link w:val="Antet"/>
    <w:uiPriority w:val="99"/>
    <w:semiHidden/>
    <w:rsid w:val="00C633CD"/>
    <w:rPr>
      <w:rFonts w:asciiTheme="minorHAnsi" w:hAnsiTheme="minorHAnsi" w:cs="Georgia"/>
      <w:sz w:val="22"/>
      <w:szCs w:val="22"/>
    </w:rPr>
  </w:style>
  <w:style w:type="paragraph" w:styleId="Subsol">
    <w:name w:val="footer"/>
    <w:basedOn w:val="Normal"/>
    <w:link w:val="SubsolCaracter"/>
    <w:uiPriority w:val="99"/>
    <w:semiHidden/>
    <w:rsid w:val="00C633CD"/>
  </w:style>
  <w:style w:type="character" w:customStyle="1" w:styleId="SubsolCaracter">
    <w:name w:val="Subsol Caracter"/>
    <w:basedOn w:val="Fontdeparagrafimplicit"/>
    <w:link w:val="Subsol"/>
    <w:uiPriority w:val="99"/>
    <w:semiHidden/>
    <w:rsid w:val="00C633CD"/>
    <w:rPr>
      <w:rFonts w:asciiTheme="minorHAnsi" w:hAnsiTheme="minorHAnsi" w:cs="Georgia"/>
      <w:sz w:val="22"/>
      <w:szCs w:val="22"/>
    </w:rPr>
  </w:style>
  <w:style w:type="table" w:styleId="Tabelgril">
    <w:name w:val="Table Grid"/>
    <w:basedOn w:val="TabelNormal"/>
    <w:uiPriority w:val="39"/>
    <w:rsid w:val="000C6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next w:val="Normal"/>
    <w:link w:val="TitluCaracter"/>
    <w:uiPriority w:val="10"/>
    <w:qFormat/>
    <w:rsid w:val="00140C33"/>
    <w:pPr>
      <w:kinsoku w:val="0"/>
      <w:overflowPunct w:val="0"/>
      <w:spacing w:after="0"/>
      <w:jc w:val="center"/>
    </w:pPr>
    <w:rPr>
      <w:rFonts w:asciiTheme="majorHAnsi" w:hAnsiTheme="majorHAnsi" w:cs="Georgia-BoldItalic"/>
      <w:b/>
      <w:bCs/>
      <w:i/>
      <w:iCs/>
      <w:color w:val="EC353F" w:themeColor="accent1"/>
      <w:sz w:val="42"/>
      <w:szCs w:val="42"/>
    </w:rPr>
  </w:style>
  <w:style w:type="character" w:customStyle="1" w:styleId="TitluCaracter">
    <w:name w:val="Titlu Caracter"/>
    <w:basedOn w:val="Fontdeparagrafimplicit"/>
    <w:link w:val="Titlu"/>
    <w:uiPriority w:val="10"/>
    <w:rsid w:val="00140C33"/>
    <w:rPr>
      <w:rFonts w:asciiTheme="majorHAnsi" w:hAnsiTheme="majorHAnsi" w:cs="Georgia-BoldItalic"/>
      <w:b/>
      <w:bCs/>
      <w:i/>
      <w:iCs/>
      <w:color w:val="EC353F" w:themeColor="accent1"/>
      <w:sz w:val="42"/>
      <w:szCs w:val="42"/>
    </w:rPr>
  </w:style>
  <w:style w:type="character" w:customStyle="1" w:styleId="Titlu2Caracter">
    <w:name w:val="Titlu 2 Caracter"/>
    <w:basedOn w:val="Fontdeparagrafimplicit"/>
    <w:link w:val="Titlu2"/>
    <w:uiPriority w:val="9"/>
    <w:rsid w:val="00F126CF"/>
    <w:rPr>
      <w:rFonts w:asciiTheme="majorHAnsi" w:eastAsiaTheme="majorEastAsia" w:hAnsiTheme="majorHAnsi" w:cstheme="majorBidi"/>
      <w:b/>
      <w:color w:val="EC353F" w:themeColor="accent1"/>
      <w:sz w:val="24"/>
      <w:szCs w:val="26"/>
    </w:rPr>
  </w:style>
  <w:style w:type="paragraph" w:customStyle="1" w:styleId="Contact">
    <w:name w:val="Contact"/>
    <w:basedOn w:val="Normal"/>
    <w:link w:val="ContactChar"/>
    <w:uiPriority w:val="11"/>
    <w:qFormat/>
    <w:rsid w:val="00140C33"/>
    <w:pPr>
      <w:spacing w:after="0"/>
    </w:pPr>
  </w:style>
  <w:style w:type="character" w:styleId="Robust">
    <w:name w:val="Strong"/>
    <w:basedOn w:val="Fontdeparagrafimplicit"/>
    <w:uiPriority w:val="22"/>
    <w:semiHidden/>
    <w:qFormat/>
    <w:rsid w:val="00837E03"/>
    <w:rPr>
      <w:b/>
      <w:bCs/>
      <w:color w:val="EC353F" w:themeColor="accent1"/>
    </w:rPr>
  </w:style>
  <w:style w:type="paragraph" w:styleId="Listcumarcatori">
    <w:name w:val="List Bullet"/>
    <w:basedOn w:val="Normal"/>
    <w:uiPriority w:val="99"/>
    <w:semiHidden/>
    <w:qFormat/>
    <w:rsid w:val="00837E03"/>
    <w:pPr>
      <w:numPr>
        <w:numId w:val="2"/>
      </w:numPr>
      <w:contextualSpacing/>
    </w:pPr>
  </w:style>
  <w:style w:type="paragraph" w:customStyle="1" w:styleId="Information">
    <w:name w:val="Information"/>
    <w:basedOn w:val="Normal"/>
    <w:uiPriority w:val="13"/>
    <w:qFormat/>
    <w:rsid w:val="007E1024"/>
    <w:pPr>
      <w:kinsoku w:val="0"/>
      <w:overflowPunct w:val="0"/>
      <w:spacing w:after="0"/>
    </w:pPr>
    <w:rPr>
      <w:color w:val="31317D" w:themeColor="accent2"/>
      <w:sz w:val="20"/>
      <w:szCs w:val="17"/>
    </w:rPr>
  </w:style>
  <w:style w:type="character" w:styleId="Textsubstituent">
    <w:name w:val="Placeholder Text"/>
    <w:basedOn w:val="Fontdeparagrafimplicit"/>
    <w:uiPriority w:val="99"/>
    <w:semiHidden/>
    <w:rsid w:val="00737940"/>
    <w:rPr>
      <w:color w:val="808080"/>
    </w:rPr>
  </w:style>
  <w:style w:type="paragraph" w:styleId="Dat">
    <w:name w:val="Date"/>
    <w:basedOn w:val="Normal"/>
    <w:next w:val="Normal"/>
    <w:link w:val="DatCaracter"/>
    <w:uiPriority w:val="99"/>
    <w:semiHidden/>
    <w:rsid w:val="001B0CAA"/>
    <w:pPr>
      <w:spacing w:line="480" w:lineRule="auto"/>
    </w:pPr>
  </w:style>
  <w:style w:type="character" w:customStyle="1" w:styleId="DatCaracter">
    <w:name w:val="Dată Caracter"/>
    <w:basedOn w:val="Fontdeparagrafimplicit"/>
    <w:link w:val="Dat"/>
    <w:uiPriority w:val="99"/>
    <w:semiHidden/>
    <w:rsid w:val="00F126CF"/>
    <w:rPr>
      <w:rFonts w:asciiTheme="minorHAnsi" w:hAnsiTheme="minorHAnsi" w:cs="Georgia"/>
      <w:sz w:val="22"/>
      <w:szCs w:val="22"/>
    </w:rPr>
  </w:style>
  <w:style w:type="paragraph" w:styleId="Formuledencheiere">
    <w:name w:val="Closing"/>
    <w:basedOn w:val="Normal"/>
    <w:link w:val="FormuledencheiereCaracter"/>
    <w:uiPriority w:val="12"/>
    <w:qFormat/>
    <w:rsid w:val="00140C33"/>
    <w:pPr>
      <w:spacing w:before="480" w:after="0"/>
    </w:pPr>
  </w:style>
  <w:style w:type="character" w:customStyle="1" w:styleId="FormuledencheiereCaracter">
    <w:name w:val="Formule de încheiere Caracter"/>
    <w:basedOn w:val="Fontdeparagrafimplicit"/>
    <w:link w:val="Formuledencheiere"/>
    <w:uiPriority w:val="12"/>
    <w:rsid w:val="005164F5"/>
  </w:style>
  <w:style w:type="character" w:customStyle="1" w:styleId="ContactChar">
    <w:name w:val="Contact Char"/>
    <w:basedOn w:val="Fontdeparagrafimplicit"/>
    <w:link w:val="Contact"/>
    <w:uiPriority w:val="11"/>
    <w:rsid w:val="005164F5"/>
  </w:style>
  <w:style w:type="paragraph" w:styleId="TextnBalon">
    <w:name w:val="Balloon Text"/>
    <w:basedOn w:val="Normal"/>
    <w:link w:val="TextnBalonCaracter"/>
    <w:uiPriority w:val="99"/>
    <w:semiHidden/>
    <w:unhideWhenUsed/>
    <w:rsid w:val="00990BB0"/>
    <w:pPr>
      <w:spacing w:after="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90BB0"/>
    <w:rPr>
      <w:rFonts w:ascii="Segoe UI" w:hAnsi="Segoe UI" w:cs="Segoe UI"/>
      <w:sz w:val="18"/>
      <w:szCs w:val="18"/>
    </w:rPr>
  </w:style>
  <w:style w:type="character" w:styleId="Hyperlink">
    <w:name w:val="Hyperlink"/>
    <w:basedOn w:val="Fontdeparagrafimplicit"/>
    <w:uiPriority w:val="99"/>
    <w:unhideWhenUsed/>
    <w:rsid w:val="000A4268"/>
    <w:rPr>
      <w:color w:val="0563C1"/>
      <w:u w:val="single"/>
    </w:rPr>
  </w:style>
  <w:style w:type="character" w:styleId="HyperlinkParcurs">
    <w:name w:val="FollowedHyperlink"/>
    <w:basedOn w:val="Fontdeparagrafimplicit"/>
    <w:uiPriority w:val="99"/>
    <w:semiHidden/>
    <w:unhideWhenUsed/>
    <w:rsid w:val="004D470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30645">
      <w:bodyDiv w:val="1"/>
      <w:marLeft w:val="0"/>
      <w:marRight w:val="0"/>
      <w:marTop w:val="0"/>
      <w:marBottom w:val="0"/>
      <w:divBdr>
        <w:top w:val="none" w:sz="0" w:space="0" w:color="auto"/>
        <w:left w:val="none" w:sz="0" w:space="0" w:color="auto"/>
        <w:bottom w:val="none" w:sz="0" w:space="0" w:color="auto"/>
        <w:right w:val="none" w:sz="0" w:space="0" w:color="auto"/>
      </w:divBdr>
    </w:div>
    <w:div w:id="637489841">
      <w:bodyDiv w:val="1"/>
      <w:marLeft w:val="0"/>
      <w:marRight w:val="0"/>
      <w:marTop w:val="0"/>
      <w:marBottom w:val="0"/>
      <w:divBdr>
        <w:top w:val="none" w:sz="0" w:space="0" w:color="auto"/>
        <w:left w:val="none" w:sz="0" w:space="0" w:color="auto"/>
        <w:bottom w:val="none" w:sz="0" w:space="0" w:color="auto"/>
        <w:right w:val="none" w:sz="0" w:space="0" w:color="auto"/>
      </w:divBdr>
    </w:div>
    <w:div w:id="1180042577">
      <w:bodyDiv w:val="1"/>
      <w:marLeft w:val="0"/>
      <w:marRight w:val="0"/>
      <w:marTop w:val="0"/>
      <w:marBottom w:val="0"/>
      <w:divBdr>
        <w:top w:val="none" w:sz="0" w:space="0" w:color="auto"/>
        <w:left w:val="none" w:sz="0" w:space="0" w:color="auto"/>
        <w:bottom w:val="none" w:sz="0" w:space="0" w:color="auto"/>
        <w:right w:val="none" w:sz="0" w:space="0" w:color="auto"/>
      </w:divBdr>
    </w:div>
    <w:div w:id="1218786491">
      <w:bodyDiv w:val="1"/>
      <w:marLeft w:val="0"/>
      <w:marRight w:val="0"/>
      <w:marTop w:val="0"/>
      <w:marBottom w:val="0"/>
      <w:divBdr>
        <w:top w:val="none" w:sz="0" w:space="0" w:color="auto"/>
        <w:left w:val="none" w:sz="0" w:space="0" w:color="auto"/>
        <w:bottom w:val="none" w:sz="0" w:space="0" w:color="auto"/>
        <w:right w:val="none" w:sz="0" w:space="0" w:color="auto"/>
      </w:divBdr>
    </w:div>
    <w:div w:id="1390884189">
      <w:bodyDiv w:val="1"/>
      <w:marLeft w:val="0"/>
      <w:marRight w:val="0"/>
      <w:marTop w:val="0"/>
      <w:marBottom w:val="0"/>
      <w:divBdr>
        <w:top w:val="none" w:sz="0" w:space="0" w:color="auto"/>
        <w:left w:val="none" w:sz="0" w:space="0" w:color="auto"/>
        <w:bottom w:val="none" w:sz="0" w:space="0" w:color="auto"/>
        <w:right w:val="none" w:sz="0" w:space="0" w:color="auto"/>
      </w:divBdr>
    </w:div>
    <w:div w:id="196695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t\AppData\Roaming\Microsoft\Templates\Pink%20floral%20cover%20letter.dotx" TargetMode="External"/></Relationships>
</file>

<file path=word/theme/theme1.xml><?xml version="1.0" encoding="utf-8"?>
<a:theme xmlns:a="http://schemas.openxmlformats.org/drawingml/2006/main" name="Flower">
  <a:themeElements>
    <a:clrScheme name="Flower">
      <a:dk1>
        <a:srgbClr val="000000"/>
      </a:dk1>
      <a:lt1>
        <a:srgbClr val="FFFFFF"/>
      </a:lt1>
      <a:dk2>
        <a:srgbClr val="5E5E5E"/>
      </a:dk2>
      <a:lt2>
        <a:srgbClr val="D6D5D5"/>
      </a:lt2>
      <a:accent1>
        <a:srgbClr val="EC353F"/>
      </a:accent1>
      <a:accent2>
        <a:srgbClr val="31317D"/>
      </a:accent2>
      <a:accent3>
        <a:srgbClr val="3FD8D4"/>
      </a:accent3>
      <a:accent4>
        <a:srgbClr val="FCB316"/>
      </a:accent4>
      <a:accent5>
        <a:srgbClr val="734170"/>
      </a:accent5>
      <a:accent6>
        <a:srgbClr val="AAD03C"/>
      </a:accent6>
      <a:hlink>
        <a:srgbClr val="0000FF"/>
      </a:hlink>
      <a:folHlink>
        <a:srgbClr val="FF00FF"/>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lower" id="{44377F95-B900-4449-AFE5-13BBAA07022C}" vid="{A788111C-6596-1842-8E02-10002C68DBD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5F1CA-1919-4D7A-853C-4BD4B208F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E63CC-1A49-4E28-8086-98BFDC3BC6FA}">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25EDDBA3-9FA5-43F5-B384-9B8E3EFD3755}">
  <ds:schemaRefs>
    <ds:schemaRef ds:uri="http://schemas.microsoft.com/sharepoint/v3/contenttype/forms"/>
  </ds:schemaRefs>
</ds:datastoreItem>
</file>

<file path=customXml/itemProps4.xml><?xml version="1.0" encoding="utf-8"?>
<ds:datastoreItem xmlns:ds="http://schemas.openxmlformats.org/officeDocument/2006/customXml" ds:itemID="{4D3CD7DB-4391-4EA2-B9EE-2F7E6FAF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Pink floral cover letter.dotx</Template>
  <TotalTime>0</TotalTime>
  <Pages>2</Pages>
  <Words>579</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2025-01-09T12:16:00Z</dcterms:created>
  <dcterms:modified xsi:type="dcterms:W3CDTF">2025-01-10T11:47:00Z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e3e950cd-fde2-446e-98a2-caa0bf440579</vt:lpwstr>
  </property>
</Properties>
</file>