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762" w:rsidRDefault="00D47762" w:rsidP="00BB1D74">
      <w:pPr>
        <w:shd w:val="clear" w:color="auto" w:fill="FF9B09"/>
        <w:rPr>
          <w:rFonts w:asciiTheme="minorHAnsi" w:hAnsiTheme="minorHAnsi" w:cstheme="minorHAnsi"/>
          <w:b/>
          <w:szCs w:val="22"/>
          <w:lang w:val="fr-FR"/>
        </w:rPr>
      </w:pPr>
    </w:p>
    <w:p w:rsidR="00D87334" w:rsidRPr="00700E18" w:rsidRDefault="00D87334" w:rsidP="00BB1D74">
      <w:pPr>
        <w:shd w:val="clear" w:color="auto" w:fill="FF9B09"/>
        <w:rPr>
          <w:rFonts w:asciiTheme="minorHAnsi" w:hAnsiTheme="minorHAnsi" w:cstheme="minorHAnsi"/>
          <w:b/>
          <w:szCs w:val="22"/>
          <w:lang w:val="fr-FR"/>
        </w:rPr>
      </w:pPr>
      <w:r w:rsidRPr="00700E18">
        <w:rPr>
          <w:rFonts w:asciiTheme="minorHAnsi" w:hAnsiTheme="minorHAnsi" w:cstheme="minorHAnsi"/>
          <w:b/>
          <w:szCs w:val="22"/>
          <w:lang w:val="fr-FR"/>
        </w:rPr>
        <w:t xml:space="preserve">UNIVERSITATEA </w:t>
      </w:r>
      <w:r w:rsidR="00CF1E4E" w:rsidRPr="00700E18">
        <w:rPr>
          <w:rFonts w:asciiTheme="minorHAnsi" w:hAnsiTheme="minorHAnsi" w:cstheme="minorHAnsi"/>
          <w:b/>
          <w:szCs w:val="22"/>
          <w:lang w:val="fr-FR"/>
        </w:rPr>
        <w:t>„</w:t>
      </w:r>
      <w:r w:rsidRPr="00700E18">
        <w:rPr>
          <w:rFonts w:asciiTheme="minorHAnsi" w:hAnsiTheme="minorHAnsi" w:cstheme="minorHAnsi"/>
          <w:b/>
          <w:szCs w:val="22"/>
          <w:lang w:val="fr-FR"/>
        </w:rPr>
        <w:t>AL</w:t>
      </w:r>
      <w:r w:rsidR="006D0AF6" w:rsidRPr="00700E18">
        <w:rPr>
          <w:rFonts w:asciiTheme="minorHAnsi" w:hAnsiTheme="minorHAnsi" w:cstheme="minorHAnsi"/>
          <w:b/>
          <w:szCs w:val="22"/>
          <w:lang w:val="fr-FR"/>
        </w:rPr>
        <w:t xml:space="preserve">EXANDRU IOAN </w:t>
      </w:r>
      <w:r w:rsidRPr="00700E18">
        <w:rPr>
          <w:rFonts w:asciiTheme="minorHAnsi" w:hAnsiTheme="minorHAnsi" w:cstheme="minorHAnsi"/>
          <w:b/>
          <w:szCs w:val="22"/>
          <w:lang w:val="fr-FR"/>
        </w:rPr>
        <w:t xml:space="preserve">CUZA” </w:t>
      </w:r>
      <w:r w:rsidR="006D0AF6" w:rsidRPr="00700E18">
        <w:rPr>
          <w:rFonts w:asciiTheme="minorHAnsi" w:hAnsiTheme="minorHAnsi" w:cstheme="minorHAnsi"/>
          <w:b/>
          <w:szCs w:val="22"/>
          <w:lang w:val="fr-FR"/>
        </w:rPr>
        <w:t xml:space="preserve">DIN </w:t>
      </w:r>
      <w:r w:rsidRPr="00700E18">
        <w:rPr>
          <w:rFonts w:asciiTheme="minorHAnsi" w:hAnsiTheme="minorHAnsi" w:cstheme="minorHAnsi"/>
          <w:b/>
          <w:szCs w:val="22"/>
          <w:lang w:val="fr-FR"/>
        </w:rPr>
        <w:t>IAŞI</w:t>
      </w:r>
    </w:p>
    <w:p w:rsidR="00D87334" w:rsidRPr="00700E18" w:rsidRDefault="00D87334" w:rsidP="00BB1D74">
      <w:pPr>
        <w:shd w:val="clear" w:color="auto" w:fill="FF9B09"/>
        <w:rPr>
          <w:rFonts w:asciiTheme="minorHAnsi" w:hAnsiTheme="minorHAnsi" w:cstheme="minorHAnsi"/>
          <w:b/>
          <w:szCs w:val="22"/>
          <w:lang w:val="fr-FR"/>
        </w:rPr>
      </w:pPr>
      <w:r w:rsidRPr="00700E18">
        <w:rPr>
          <w:rFonts w:asciiTheme="minorHAnsi" w:hAnsiTheme="minorHAnsi" w:cstheme="minorHAnsi"/>
          <w:b/>
          <w:szCs w:val="22"/>
          <w:lang w:val="fr-FR"/>
        </w:rPr>
        <w:t>FACULTATEA DE TEOLOGIE ORTODOXĂ</w:t>
      </w:r>
      <w:r w:rsidR="00CF1E4E" w:rsidRPr="00700E18">
        <w:rPr>
          <w:rFonts w:asciiTheme="minorHAnsi" w:hAnsiTheme="minorHAnsi" w:cstheme="minorHAnsi"/>
          <w:b/>
          <w:szCs w:val="22"/>
          <w:lang w:val="fr-FR"/>
        </w:rPr>
        <w:t xml:space="preserve"> </w:t>
      </w:r>
    </w:p>
    <w:p w:rsidR="00710500" w:rsidRPr="00700E18" w:rsidRDefault="00710500" w:rsidP="00BB1D74">
      <w:pPr>
        <w:shd w:val="clear" w:color="auto" w:fill="FF9B09"/>
        <w:jc w:val="both"/>
        <w:rPr>
          <w:rFonts w:asciiTheme="minorHAnsi" w:hAnsiTheme="minorHAnsi" w:cstheme="minorHAnsi"/>
          <w:szCs w:val="22"/>
          <w:lang w:val="fr-FR"/>
        </w:rPr>
      </w:pPr>
    </w:p>
    <w:p w:rsidR="007D5983" w:rsidRPr="00770F18" w:rsidRDefault="00656BD8" w:rsidP="00BB1D74">
      <w:pPr>
        <w:pStyle w:val="Heading3"/>
        <w:shd w:val="clear" w:color="auto" w:fill="3333FF"/>
        <w:rPr>
          <w:rFonts w:asciiTheme="minorHAnsi" w:hAnsiTheme="minorHAnsi" w:cstheme="minorHAnsi"/>
          <w:smallCaps/>
          <w:color w:val="FFFFFF" w:themeColor="background1"/>
          <w:spacing w:val="36"/>
          <w:sz w:val="24"/>
          <w:szCs w:val="22"/>
        </w:rPr>
      </w:pPr>
      <w:bookmarkStart w:id="0" w:name="_Toc39982111"/>
      <w:r w:rsidRPr="00770F18">
        <w:rPr>
          <w:rFonts w:asciiTheme="minorHAnsi" w:hAnsiTheme="minorHAnsi" w:cstheme="minorHAnsi"/>
          <w:caps/>
          <w:color w:val="FFFFFF" w:themeColor="background1"/>
          <w:spacing w:val="36"/>
          <w:sz w:val="28"/>
          <w:szCs w:val="22"/>
        </w:rPr>
        <w:t>Admitere</w:t>
      </w:r>
      <w:r w:rsidRPr="00770F18">
        <w:rPr>
          <w:rFonts w:asciiTheme="minorHAnsi" w:hAnsiTheme="minorHAnsi" w:cstheme="minorHAnsi"/>
          <w:smallCaps/>
          <w:color w:val="FFFFFF" w:themeColor="background1"/>
          <w:spacing w:val="36"/>
          <w:sz w:val="24"/>
          <w:szCs w:val="22"/>
        </w:rPr>
        <w:t xml:space="preserve"> </w:t>
      </w:r>
      <w:bookmarkEnd w:id="0"/>
      <w:r w:rsidR="00705155" w:rsidRPr="00770F18">
        <w:rPr>
          <w:rFonts w:asciiTheme="minorHAnsi" w:hAnsiTheme="minorHAnsi" w:cstheme="minorHAnsi"/>
          <w:smallCaps/>
          <w:color w:val="FFFFFF" w:themeColor="background1"/>
          <w:spacing w:val="36"/>
          <w:sz w:val="24"/>
          <w:szCs w:val="22"/>
        </w:rPr>
        <w:t xml:space="preserve"> </w:t>
      </w:r>
    </w:p>
    <w:p w:rsidR="00C250AC" w:rsidRPr="003F4396" w:rsidRDefault="00C250AC" w:rsidP="00BB1D74">
      <w:pPr>
        <w:pStyle w:val="Heading3"/>
        <w:shd w:val="clear" w:color="auto" w:fill="3333FF"/>
        <w:rPr>
          <w:rFonts w:asciiTheme="minorHAnsi" w:hAnsiTheme="minorHAnsi" w:cstheme="minorHAnsi"/>
          <w:color w:val="FFFFFF" w:themeColor="background1"/>
          <w:szCs w:val="22"/>
        </w:rPr>
      </w:pPr>
      <w:r w:rsidRPr="003F4396">
        <w:rPr>
          <w:rFonts w:asciiTheme="minorHAnsi" w:hAnsiTheme="minorHAnsi" w:cstheme="minorHAnsi"/>
          <w:color w:val="FFFFFF" w:themeColor="background1"/>
          <w:szCs w:val="22"/>
        </w:rPr>
        <w:t xml:space="preserve">STUDII </w:t>
      </w:r>
      <w:r w:rsidR="005E617B" w:rsidRPr="003F4396">
        <w:rPr>
          <w:rFonts w:asciiTheme="minorHAnsi" w:hAnsiTheme="minorHAnsi" w:cstheme="minorHAnsi"/>
          <w:caps/>
          <w:color w:val="FFFFFF" w:themeColor="background1"/>
          <w:szCs w:val="22"/>
        </w:rPr>
        <w:t>universitare</w:t>
      </w:r>
      <w:r w:rsidR="005E617B" w:rsidRPr="003F4396">
        <w:rPr>
          <w:rFonts w:asciiTheme="minorHAnsi" w:hAnsiTheme="minorHAnsi" w:cstheme="minorHAnsi"/>
          <w:color w:val="FFFFFF" w:themeColor="background1"/>
          <w:szCs w:val="22"/>
        </w:rPr>
        <w:t xml:space="preserve"> </w:t>
      </w:r>
      <w:r w:rsidRPr="003F4396">
        <w:rPr>
          <w:rFonts w:asciiTheme="minorHAnsi" w:hAnsiTheme="minorHAnsi" w:cstheme="minorHAnsi"/>
          <w:color w:val="FFFFFF" w:themeColor="background1"/>
          <w:szCs w:val="22"/>
        </w:rPr>
        <w:t>DE LICENŢĂ</w:t>
      </w:r>
      <w:r w:rsidR="007D5983" w:rsidRPr="003F4396">
        <w:rPr>
          <w:rFonts w:asciiTheme="minorHAnsi" w:hAnsiTheme="minorHAnsi" w:cstheme="minorHAnsi"/>
          <w:color w:val="FFFFFF" w:themeColor="background1"/>
          <w:szCs w:val="22"/>
        </w:rPr>
        <w:t xml:space="preserve"> </w:t>
      </w:r>
    </w:p>
    <w:p w:rsidR="009D6BAB" w:rsidRPr="00700E18" w:rsidRDefault="009D6BAB" w:rsidP="00BB1D74">
      <w:pPr>
        <w:pStyle w:val="Heading3"/>
        <w:shd w:val="clear" w:color="auto" w:fill="3333FF"/>
        <w:rPr>
          <w:rFonts w:asciiTheme="minorHAnsi" w:hAnsiTheme="minorHAnsi" w:cstheme="minorHAnsi"/>
          <w:sz w:val="24"/>
          <w:szCs w:val="22"/>
        </w:rPr>
      </w:pPr>
      <w:r w:rsidRPr="00700E18">
        <w:rPr>
          <w:rFonts w:asciiTheme="minorHAnsi" w:hAnsiTheme="minorHAnsi" w:cstheme="minorHAnsi"/>
          <w:sz w:val="24"/>
          <w:szCs w:val="22"/>
        </w:rPr>
        <w:t xml:space="preserve">sesiunea </w:t>
      </w:r>
      <w:r w:rsidR="0068101D">
        <w:rPr>
          <w:rFonts w:asciiTheme="minorHAnsi" w:hAnsiTheme="minorHAnsi" w:cstheme="minorHAnsi"/>
          <w:sz w:val="24"/>
          <w:szCs w:val="22"/>
        </w:rPr>
        <w:t>septembrie</w:t>
      </w:r>
      <w:r w:rsidRPr="00700E18">
        <w:rPr>
          <w:rFonts w:asciiTheme="minorHAnsi" w:hAnsiTheme="minorHAnsi" w:cstheme="minorHAnsi"/>
          <w:sz w:val="24"/>
          <w:szCs w:val="22"/>
        </w:rPr>
        <w:t xml:space="preserve"> </w:t>
      </w:r>
      <w:r w:rsidR="004C3ABE">
        <w:rPr>
          <w:rFonts w:asciiTheme="minorHAnsi" w:hAnsiTheme="minorHAnsi" w:cstheme="minorHAnsi"/>
          <w:sz w:val="24"/>
          <w:szCs w:val="22"/>
        </w:rPr>
        <w:t>2024</w:t>
      </w:r>
      <w:r w:rsidR="00AC0BA6">
        <w:rPr>
          <w:rStyle w:val="FootnoteReference"/>
          <w:rFonts w:asciiTheme="minorHAnsi" w:hAnsiTheme="minorHAnsi" w:cstheme="minorHAnsi"/>
          <w:sz w:val="24"/>
          <w:szCs w:val="22"/>
        </w:rPr>
        <w:footnoteReference w:id="1"/>
      </w:r>
    </w:p>
    <w:p w:rsidR="00CE237E" w:rsidRPr="00A575AD" w:rsidRDefault="00CE237E" w:rsidP="006B15BE">
      <w:pPr>
        <w:pStyle w:val="Footer"/>
        <w:tabs>
          <w:tab w:val="clear" w:pos="4153"/>
          <w:tab w:val="clear" w:pos="8306"/>
        </w:tabs>
        <w:jc w:val="both"/>
        <w:rPr>
          <w:rFonts w:asciiTheme="minorHAnsi" w:hAnsiTheme="minorHAnsi" w:cstheme="minorHAnsi"/>
          <w:sz w:val="22"/>
          <w:szCs w:val="22"/>
          <w:lang w:val="fr-FR"/>
        </w:rPr>
      </w:pPr>
    </w:p>
    <w:p w:rsidR="00235EC9" w:rsidRPr="00A575AD" w:rsidRDefault="00235EC9" w:rsidP="00A575AD">
      <w:pPr>
        <w:rPr>
          <w:rFonts w:asciiTheme="minorHAnsi" w:hAnsiTheme="minorHAnsi" w:cstheme="minorHAnsi"/>
          <w:b/>
          <w:sz w:val="22"/>
          <w:szCs w:val="22"/>
          <w:lang w:val="fr-FR"/>
        </w:rPr>
      </w:pPr>
      <w:r w:rsidRPr="00A575AD">
        <w:rPr>
          <w:rFonts w:asciiTheme="minorHAnsi" w:hAnsiTheme="minorHAnsi" w:cstheme="minorHAnsi"/>
          <w:b/>
          <w:sz w:val="22"/>
          <w:szCs w:val="22"/>
          <w:lang w:val="fr-FR"/>
        </w:rPr>
        <w:t>Domenii</w:t>
      </w:r>
      <w:r w:rsidR="004A314A" w:rsidRPr="00A575AD">
        <w:rPr>
          <w:rFonts w:asciiTheme="minorHAnsi" w:hAnsiTheme="minorHAnsi" w:cstheme="minorHAnsi"/>
          <w:b/>
          <w:sz w:val="22"/>
          <w:szCs w:val="22"/>
          <w:lang w:val="fr-FR"/>
        </w:rPr>
        <w:t xml:space="preserve"> și</w:t>
      </w:r>
      <w:r w:rsidRPr="00A575AD">
        <w:rPr>
          <w:rFonts w:asciiTheme="minorHAnsi" w:hAnsiTheme="minorHAnsi" w:cstheme="minorHAnsi"/>
          <w:b/>
          <w:sz w:val="22"/>
          <w:szCs w:val="22"/>
          <w:lang w:val="fr-FR"/>
        </w:rPr>
        <w:t xml:space="preserve"> </w:t>
      </w:r>
      <w:r w:rsidR="004A314A" w:rsidRPr="00A575AD">
        <w:rPr>
          <w:rFonts w:asciiTheme="minorHAnsi" w:hAnsiTheme="minorHAnsi" w:cstheme="minorHAnsi"/>
          <w:b/>
          <w:sz w:val="22"/>
          <w:szCs w:val="22"/>
          <w:lang w:val="fr-FR"/>
        </w:rPr>
        <w:t xml:space="preserve">specializări </w:t>
      </w:r>
      <w:r w:rsidRPr="00A575AD">
        <w:rPr>
          <w:rFonts w:asciiTheme="minorHAnsi" w:hAnsiTheme="minorHAnsi" w:cstheme="minorHAnsi"/>
          <w:b/>
          <w:sz w:val="22"/>
          <w:szCs w:val="22"/>
          <w:lang w:val="fr-FR"/>
        </w:rPr>
        <w:t>pentru studii universitare de licenţă</w:t>
      </w:r>
      <w:r w:rsidR="004A314A" w:rsidRPr="00A575AD">
        <w:rPr>
          <w:rFonts w:asciiTheme="minorHAnsi" w:hAnsiTheme="minorHAnsi" w:cstheme="minorHAnsi"/>
          <w:b/>
          <w:sz w:val="22"/>
          <w:szCs w:val="22"/>
          <w:lang w:val="fr-FR"/>
        </w:rPr>
        <w:t xml:space="preserve"> (învăţământ cu frecvenţă – IF)</w:t>
      </w:r>
      <w:r w:rsidRPr="00A575AD">
        <w:rPr>
          <w:rFonts w:asciiTheme="minorHAnsi" w:hAnsiTheme="minorHAnsi" w:cstheme="minorHAnsi"/>
          <w:b/>
          <w:sz w:val="22"/>
          <w:szCs w:val="22"/>
          <w:lang w:val="fr-FR"/>
        </w:rPr>
        <w:t>:</w:t>
      </w:r>
    </w:p>
    <w:p w:rsidR="004A314A" w:rsidRPr="00551148" w:rsidRDefault="004A314A" w:rsidP="00551148">
      <w:pPr>
        <w:shd w:val="clear" w:color="auto" w:fill="008080"/>
        <w:ind w:right="283"/>
        <w:jc w:val="both"/>
        <w:rPr>
          <w:rFonts w:asciiTheme="minorHAnsi" w:hAnsiTheme="minorHAnsi" w:cstheme="minorHAnsi"/>
          <w:b/>
          <w:color w:val="FFFFFF" w:themeColor="background1"/>
          <w:sz w:val="22"/>
          <w:szCs w:val="22"/>
          <w:lang w:val="ro-RO"/>
        </w:rPr>
      </w:pPr>
      <w:r w:rsidRPr="00551148">
        <w:rPr>
          <w:rFonts w:asciiTheme="minorHAnsi" w:hAnsiTheme="minorHAnsi" w:cstheme="minorHAnsi"/>
          <w:b/>
          <w:color w:val="FFFFFF" w:themeColor="background1"/>
          <w:sz w:val="22"/>
          <w:szCs w:val="22"/>
          <w:lang w:val="ro-RO"/>
        </w:rPr>
        <w:t>Domeniul Teologie:</w:t>
      </w:r>
    </w:p>
    <w:p w:rsidR="00E76E79" w:rsidRPr="00A575AD" w:rsidRDefault="00E76E79" w:rsidP="006B15BE">
      <w:pPr>
        <w:ind w:left="1418"/>
        <w:jc w:val="both"/>
        <w:rPr>
          <w:rFonts w:asciiTheme="minorHAnsi" w:hAnsiTheme="minorHAnsi" w:cstheme="minorHAnsi"/>
          <w:b/>
          <w:sz w:val="22"/>
          <w:szCs w:val="22"/>
          <w:lang w:val="fr-FR"/>
        </w:rPr>
      </w:pPr>
      <w:r w:rsidRPr="00A575AD">
        <w:rPr>
          <w:rFonts w:asciiTheme="minorHAnsi" w:hAnsiTheme="minorHAnsi" w:cstheme="minorHAnsi"/>
          <w:b/>
          <w:sz w:val="22"/>
          <w:szCs w:val="22"/>
          <w:lang w:val="fr-FR"/>
        </w:rPr>
        <w:t xml:space="preserve">- Teologie Ortodoxă Pastorală </w:t>
      </w:r>
      <w:r w:rsidRPr="00A575AD">
        <w:rPr>
          <w:rFonts w:asciiTheme="minorHAnsi" w:hAnsiTheme="minorHAnsi" w:cstheme="minorHAnsi"/>
          <w:b/>
          <w:sz w:val="22"/>
          <w:szCs w:val="22"/>
          <w:lang w:val="fr-FR"/>
        </w:rPr>
        <w:tab/>
      </w:r>
      <w:r w:rsidRPr="00A575AD">
        <w:rPr>
          <w:rFonts w:asciiTheme="minorHAnsi" w:hAnsiTheme="minorHAnsi" w:cstheme="minorHAnsi"/>
          <w:b/>
          <w:sz w:val="22"/>
          <w:szCs w:val="22"/>
          <w:lang w:val="fr-FR"/>
        </w:rPr>
        <w:tab/>
      </w:r>
      <w:r w:rsidRPr="00A575AD">
        <w:rPr>
          <w:rFonts w:asciiTheme="minorHAnsi" w:hAnsiTheme="minorHAnsi" w:cstheme="minorHAnsi"/>
          <w:b/>
          <w:sz w:val="22"/>
          <w:szCs w:val="22"/>
          <w:lang w:val="fr-FR"/>
        </w:rPr>
        <w:tab/>
        <w:t>– 4 ani</w:t>
      </w:r>
    </w:p>
    <w:p w:rsidR="00E76E79" w:rsidRPr="00A575AD" w:rsidRDefault="00E76E79" w:rsidP="006B15BE">
      <w:pPr>
        <w:ind w:left="1418"/>
        <w:jc w:val="both"/>
        <w:rPr>
          <w:rFonts w:asciiTheme="minorHAnsi" w:hAnsiTheme="minorHAnsi" w:cstheme="minorHAnsi"/>
          <w:b/>
          <w:sz w:val="22"/>
          <w:szCs w:val="22"/>
          <w:lang w:val="fr-FR"/>
        </w:rPr>
      </w:pPr>
      <w:r w:rsidRPr="00A575AD">
        <w:rPr>
          <w:rFonts w:asciiTheme="minorHAnsi" w:hAnsiTheme="minorHAnsi" w:cstheme="minorHAnsi"/>
          <w:b/>
          <w:sz w:val="22"/>
          <w:szCs w:val="22"/>
          <w:lang w:val="fr-FR"/>
        </w:rPr>
        <w:t>- Teologie Ortodoxă Asistenţă Socială</w:t>
      </w:r>
      <w:r w:rsidRPr="00A575AD">
        <w:rPr>
          <w:rFonts w:asciiTheme="minorHAnsi" w:hAnsiTheme="minorHAnsi" w:cstheme="minorHAnsi"/>
          <w:sz w:val="22"/>
          <w:szCs w:val="22"/>
          <w:lang w:val="fr-FR"/>
        </w:rPr>
        <w:tab/>
      </w:r>
      <w:r w:rsidR="000B51AE" w:rsidRPr="00A575AD">
        <w:rPr>
          <w:rFonts w:asciiTheme="minorHAnsi" w:hAnsiTheme="minorHAnsi" w:cstheme="minorHAnsi"/>
          <w:sz w:val="22"/>
          <w:szCs w:val="22"/>
          <w:lang w:val="fr-FR"/>
        </w:rPr>
        <w:tab/>
      </w:r>
      <w:r w:rsidRPr="00A575AD">
        <w:rPr>
          <w:rFonts w:asciiTheme="minorHAnsi" w:hAnsiTheme="minorHAnsi" w:cstheme="minorHAnsi"/>
          <w:b/>
          <w:sz w:val="22"/>
          <w:szCs w:val="22"/>
          <w:lang w:val="fr-FR"/>
        </w:rPr>
        <w:t>– 3 ani</w:t>
      </w:r>
    </w:p>
    <w:p w:rsidR="004A314A" w:rsidRPr="00551148" w:rsidRDefault="004A314A" w:rsidP="00551148">
      <w:pPr>
        <w:shd w:val="clear" w:color="auto" w:fill="CCCC00"/>
        <w:ind w:right="283"/>
        <w:jc w:val="both"/>
        <w:rPr>
          <w:rFonts w:asciiTheme="minorHAnsi" w:hAnsiTheme="minorHAnsi" w:cstheme="minorHAnsi"/>
          <w:b/>
          <w:color w:val="FFFFFF" w:themeColor="background1"/>
          <w:sz w:val="22"/>
          <w:szCs w:val="22"/>
          <w:lang w:val="it-IT"/>
        </w:rPr>
      </w:pPr>
      <w:r w:rsidRPr="00551148">
        <w:rPr>
          <w:rFonts w:asciiTheme="minorHAnsi" w:hAnsiTheme="minorHAnsi" w:cstheme="minorHAnsi"/>
          <w:b/>
          <w:color w:val="FFFFFF" w:themeColor="background1"/>
          <w:sz w:val="22"/>
          <w:szCs w:val="22"/>
          <w:lang w:val="it-IT"/>
        </w:rPr>
        <w:t>Domeniul Arte vizuale:</w:t>
      </w:r>
    </w:p>
    <w:p w:rsidR="00E76E79" w:rsidRPr="00A575AD" w:rsidRDefault="00E76E79" w:rsidP="006B15BE">
      <w:pPr>
        <w:ind w:left="709" w:firstLine="709"/>
        <w:jc w:val="both"/>
        <w:rPr>
          <w:rFonts w:asciiTheme="minorHAnsi" w:hAnsiTheme="minorHAnsi" w:cstheme="minorHAnsi"/>
          <w:b/>
          <w:sz w:val="22"/>
          <w:szCs w:val="22"/>
          <w:lang w:val="fr-FR"/>
        </w:rPr>
      </w:pPr>
      <w:r w:rsidRPr="00A575AD">
        <w:rPr>
          <w:rFonts w:asciiTheme="minorHAnsi" w:hAnsiTheme="minorHAnsi" w:cstheme="minorHAnsi"/>
          <w:b/>
          <w:sz w:val="22"/>
          <w:szCs w:val="22"/>
          <w:lang w:val="fr-FR"/>
        </w:rPr>
        <w:t>- Artă sacră</w:t>
      </w:r>
      <w:r w:rsidRPr="00A575AD">
        <w:rPr>
          <w:rFonts w:asciiTheme="minorHAnsi" w:hAnsiTheme="minorHAnsi" w:cstheme="minorHAnsi"/>
          <w:sz w:val="22"/>
          <w:szCs w:val="22"/>
          <w:lang w:val="fr-FR"/>
        </w:rPr>
        <w:tab/>
      </w:r>
      <w:r w:rsidRPr="00A575AD">
        <w:rPr>
          <w:rFonts w:asciiTheme="minorHAnsi" w:hAnsiTheme="minorHAnsi" w:cstheme="minorHAnsi"/>
          <w:sz w:val="22"/>
          <w:szCs w:val="22"/>
          <w:lang w:val="fr-FR"/>
        </w:rPr>
        <w:tab/>
      </w:r>
      <w:r w:rsidRPr="00A575AD">
        <w:rPr>
          <w:rFonts w:asciiTheme="minorHAnsi" w:hAnsiTheme="minorHAnsi" w:cstheme="minorHAnsi"/>
          <w:sz w:val="22"/>
          <w:szCs w:val="22"/>
          <w:lang w:val="fr-FR"/>
        </w:rPr>
        <w:tab/>
      </w:r>
      <w:r w:rsidRPr="00A575AD">
        <w:rPr>
          <w:rFonts w:asciiTheme="minorHAnsi" w:hAnsiTheme="minorHAnsi" w:cstheme="minorHAnsi"/>
          <w:sz w:val="22"/>
          <w:szCs w:val="22"/>
          <w:lang w:val="fr-FR"/>
        </w:rPr>
        <w:tab/>
      </w:r>
      <w:r w:rsidRPr="00A575AD">
        <w:rPr>
          <w:rFonts w:asciiTheme="minorHAnsi" w:hAnsiTheme="minorHAnsi" w:cstheme="minorHAnsi"/>
          <w:sz w:val="22"/>
          <w:szCs w:val="22"/>
          <w:lang w:val="fr-FR"/>
        </w:rPr>
        <w:tab/>
      </w:r>
      <w:r w:rsidRPr="00A575AD">
        <w:rPr>
          <w:rFonts w:asciiTheme="minorHAnsi" w:hAnsiTheme="minorHAnsi" w:cstheme="minorHAnsi"/>
          <w:b/>
          <w:sz w:val="22"/>
          <w:szCs w:val="22"/>
          <w:lang w:val="fr-FR"/>
        </w:rPr>
        <w:t>– 3 ani</w:t>
      </w:r>
    </w:p>
    <w:p w:rsidR="00EC5CF4" w:rsidRPr="00A575AD" w:rsidRDefault="00EC5CF4" w:rsidP="006B15BE">
      <w:pPr>
        <w:ind w:left="1418"/>
        <w:jc w:val="both"/>
        <w:rPr>
          <w:rFonts w:asciiTheme="minorHAnsi" w:hAnsiTheme="minorHAnsi" w:cstheme="minorHAnsi"/>
          <w:b/>
          <w:sz w:val="22"/>
          <w:szCs w:val="22"/>
          <w:lang w:val="fr-FR"/>
        </w:rPr>
      </w:pPr>
    </w:p>
    <w:p w:rsidR="00A219AD" w:rsidRPr="00551148" w:rsidRDefault="00A219AD" w:rsidP="00551148">
      <w:pPr>
        <w:shd w:val="clear" w:color="auto" w:fill="FF9900"/>
        <w:ind w:right="283"/>
        <w:jc w:val="both"/>
        <w:rPr>
          <w:rFonts w:ascii="Palatino Linotype" w:hAnsi="Palatino Linotype" w:cs="Palatino Linotype"/>
          <w:b/>
          <w:bCs/>
          <w:color w:val="FFFFFF" w:themeColor="background1"/>
          <w:szCs w:val="23"/>
        </w:rPr>
      </w:pPr>
      <w:r w:rsidRPr="00551148">
        <w:rPr>
          <w:rFonts w:asciiTheme="minorHAnsi" w:hAnsiTheme="minorHAnsi" w:cstheme="minorHAnsi"/>
          <w:b/>
          <w:bCs/>
          <w:caps/>
          <w:color w:val="FFFFFF" w:themeColor="background1"/>
          <w:sz w:val="28"/>
          <w:szCs w:val="23"/>
        </w:rPr>
        <w:t>Număr de locuri pe specializăr</w:t>
      </w:r>
      <w:r w:rsidRPr="00551148">
        <w:rPr>
          <w:rFonts w:asciiTheme="minorHAnsi" w:hAnsiTheme="minorHAnsi" w:cstheme="minorHAnsi"/>
          <w:b/>
          <w:bCs/>
          <w:caps/>
          <w:color w:val="FFFFFF" w:themeColor="background1"/>
          <w:sz w:val="28"/>
          <w:szCs w:val="28"/>
        </w:rPr>
        <w:t>i</w:t>
      </w:r>
      <w:r w:rsidR="003C1F8E" w:rsidRPr="00551148">
        <w:rPr>
          <w:rFonts w:asciiTheme="minorHAnsi" w:hAnsiTheme="minorHAnsi" w:cstheme="minorHAnsi"/>
          <w:b/>
          <w:bCs/>
          <w:color w:val="FFFFFF" w:themeColor="background1"/>
          <w:sz w:val="28"/>
          <w:szCs w:val="28"/>
        </w:rPr>
        <w:t xml:space="preserve"> [</w:t>
      </w:r>
      <w:r w:rsidR="003C1F8E" w:rsidRPr="00551148">
        <w:rPr>
          <w:rFonts w:asciiTheme="minorHAnsi" w:hAnsiTheme="minorHAnsi" w:cstheme="minorHAnsi"/>
          <w:b/>
          <w:color w:val="FFFFFF" w:themeColor="background1"/>
          <w:sz w:val="28"/>
          <w:szCs w:val="28"/>
          <w:lang w:val="fr-FR"/>
        </w:rPr>
        <w:t>Cetăţeni ROMÂNI (cu domiciliul în România), UE, SEE și CE</w:t>
      </w:r>
      <w:r w:rsidR="003C1F8E" w:rsidRPr="00551148">
        <w:rPr>
          <w:rFonts w:ascii="Palatino Linotype" w:hAnsi="Palatino Linotype" w:cs="Palatino Linotype"/>
          <w:b/>
          <w:bCs/>
          <w:color w:val="FFFFFF" w:themeColor="background1"/>
          <w:sz w:val="28"/>
          <w:szCs w:val="28"/>
        </w:rPr>
        <w:t>]</w:t>
      </w:r>
      <w:r w:rsidR="00CD2859" w:rsidRPr="00551148">
        <w:rPr>
          <w:rFonts w:ascii="Palatino Linotype" w:hAnsi="Palatino Linotype" w:cs="Palatino Linotype"/>
          <w:b/>
          <w:bCs/>
          <w:color w:val="FFFFFF" w:themeColor="background1"/>
          <w:sz w:val="28"/>
          <w:szCs w:val="28"/>
        </w:rPr>
        <w:t>:</w:t>
      </w:r>
    </w:p>
    <w:p w:rsidR="00A219AD" w:rsidRDefault="00A219AD" w:rsidP="00A219AD">
      <w:pPr>
        <w:ind w:right="283"/>
        <w:jc w:val="both"/>
        <w:rPr>
          <w:rFonts w:ascii="Palatino Linotype" w:hAnsi="Palatino Linotype" w:cs="Palatino Linotype"/>
          <w:b/>
          <w:bCs/>
          <w:color w:val="FF0000"/>
          <w:sz w:val="23"/>
          <w:szCs w:val="23"/>
        </w:rPr>
      </w:pPr>
    </w:p>
    <w:p w:rsidR="00165C9E" w:rsidRPr="00551148" w:rsidRDefault="00165C9E" w:rsidP="00551148">
      <w:pPr>
        <w:shd w:val="clear" w:color="auto" w:fill="008080"/>
        <w:ind w:right="283"/>
        <w:jc w:val="both"/>
        <w:rPr>
          <w:rFonts w:asciiTheme="minorHAnsi" w:hAnsiTheme="minorHAnsi" w:cstheme="minorHAnsi"/>
          <w:b/>
          <w:color w:val="FFFFFF" w:themeColor="background1"/>
          <w:sz w:val="28"/>
          <w:szCs w:val="20"/>
          <w:u w:val="single"/>
          <w:lang w:val="ro-RO"/>
        </w:rPr>
      </w:pPr>
      <w:r w:rsidRPr="00551148">
        <w:rPr>
          <w:rFonts w:asciiTheme="minorHAnsi" w:hAnsiTheme="minorHAnsi" w:cstheme="minorHAnsi"/>
          <w:b/>
          <w:color w:val="FFFFFF" w:themeColor="background1"/>
          <w:sz w:val="28"/>
          <w:szCs w:val="20"/>
          <w:u w:val="single"/>
          <w:lang w:val="ro-RO"/>
        </w:rPr>
        <w:t>Domeniul Teologie:</w:t>
      </w:r>
    </w:p>
    <w:p w:rsidR="002441B0" w:rsidRDefault="002441B0" w:rsidP="009D75CC">
      <w:pPr>
        <w:jc w:val="both"/>
        <w:rPr>
          <w:rFonts w:asciiTheme="minorHAnsi" w:hAnsiTheme="minorHAnsi" w:cstheme="minorHAnsi"/>
          <w:b/>
          <w:caps/>
          <w:szCs w:val="20"/>
          <w:lang w:val="fr-FR"/>
        </w:rPr>
      </w:pPr>
    </w:p>
    <w:tbl>
      <w:tblPr>
        <w:tblStyle w:val="TableGrid"/>
        <w:tblW w:w="0" w:type="auto"/>
        <w:tblBorders>
          <w:top w:val="single" w:sz="2" w:space="0" w:color="D5DCE4" w:themeColor="text2" w:themeTint="33"/>
          <w:left w:val="single" w:sz="2" w:space="0" w:color="D5DCE4" w:themeColor="text2" w:themeTint="33"/>
          <w:bottom w:val="single" w:sz="2" w:space="0" w:color="D5DCE4" w:themeColor="text2" w:themeTint="33"/>
          <w:right w:val="single" w:sz="2" w:space="0" w:color="D5DCE4" w:themeColor="text2" w:themeTint="33"/>
          <w:insideH w:val="single" w:sz="2" w:space="0" w:color="D5DCE4" w:themeColor="text2" w:themeTint="33"/>
          <w:insideV w:val="single" w:sz="2" w:space="0" w:color="D5DCE4" w:themeColor="text2" w:themeTint="33"/>
        </w:tblBorders>
        <w:tblLook w:val="04A0" w:firstRow="1" w:lastRow="0" w:firstColumn="1" w:lastColumn="0" w:noHBand="0" w:noVBand="1"/>
      </w:tblPr>
      <w:tblGrid>
        <w:gridCol w:w="988"/>
        <w:gridCol w:w="708"/>
        <w:gridCol w:w="6328"/>
        <w:gridCol w:w="618"/>
      </w:tblGrid>
      <w:tr w:rsidR="002441B0" w:rsidTr="00FD1BB6">
        <w:tc>
          <w:tcPr>
            <w:tcW w:w="8024" w:type="dxa"/>
            <w:gridSpan w:val="3"/>
          </w:tcPr>
          <w:p w:rsidR="002441B0" w:rsidRDefault="002441B0" w:rsidP="00D61481">
            <w:pPr>
              <w:shd w:val="clear" w:color="auto" w:fill="C00000"/>
              <w:jc w:val="both"/>
              <w:rPr>
                <w:rFonts w:asciiTheme="minorHAnsi" w:hAnsiTheme="minorHAnsi" w:cstheme="minorHAnsi"/>
                <w:b/>
                <w:sz w:val="22"/>
                <w:szCs w:val="22"/>
                <w:lang w:val="fr-FR"/>
              </w:rPr>
            </w:pPr>
            <w:r w:rsidRPr="00061FB2">
              <w:rPr>
                <w:rFonts w:asciiTheme="minorHAnsi" w:hAnsiTheme="minorHAnsi" w:cstheme="minorHAnsi"/>
                <w:b/>
                <w:caps/>
                <w:szCs w:val="20"/>
                <w:lang w:val="fr-FR"/>
              </w:rPr>
              <w:t>Teologie Ortodox</w:t>
            </w:r>
            <w:r w:rsidR="00503AF2">
              <w:rPr>
                <w:rFonts w:asciiTheme="minorHAnsi" w:hAnsiTheme="minorHAnsi" w:cstheme="minorHAnsi"/>
                <w:b/>
                <w:caps/>
                <w:szCs w:val="20"/>
                <w:lang w:val="fr-FR"/>
              </w:rPr>
              <w:t>Ă</w:t>
            </w:r>
            <w:r w:rsidRPr="00061FB2">
              <w:rPr>
                <w:rFonts w:asciiTheme="minorHAnsi" w:hAnsiTheme="minorHAnsi" w:cstheme="minorHAnsi"/>
                <w:b/>
                <w:caps/>
                <w:szCs w:val="20"/>
                <w:lang w:val="fr-FR"/>
              </w:rPr>
              <w:t xml:space="preserve"> Pastoral</w:t>
            </w:r>
            <w:r w:rsidR="00503AF2">
              <w:rPr>
                <w:rFonts w:asciiTheme="minorHAnsi" w:hAnsiTheme="minorHAnsi" w:cstheme="minorHAnsi"/>
                <w:b/>
                <w:caps/>
                <w:szCs w:val="20"/>
                <w:lang w:val="fr-FR"/>
              </w:rPr>
              <w:t>Ă</w:t>
            </w:r>
          </w:p>
          <w:p w:rsidR="002441B0" w:rsidRPr="002441B0" w:rsidRDefault="00503AF2" w:rsidP="002441B0">
            <w:pPr>
              <w:jc w:val="both"/>
              <w:rPr>
                <w:rFonts w:asciiTheme="minorHAnsi" w:hAnsiTheme="minorHAnsi" w:cstheme="minorHAnsi"/>
                <w:b/>
                <w:sz w:val="22"/>
                <w:szCs w:val="22"/>
                <w:lang w:val="fr-FR"/>
              </w:rPr>
            </w:pPr>
            <w:r>
              <w:rPr>
                <w:rFonts w:asciiTheme="minorHAnsi" w:hAnsiTheme="minorHAnsi" w:cstheme="minorHAnsi"/>
                <w:b/>
                <w:sz w:val="22"/>
                <w:szCs w:val="22"/>
                <w:lang w:val="fr-FR"/>
              </w:rPr>
              <w:t xml:space="preserve">         </w:t>
            </w:r>
            <w:r w:rsidR="002441B0" w:rsidRPr="002441B0">
              <w:rPr>
                <w:rFonts w:asciiTheme="minorHAnsi" w:hAnsiTheme="minorHAnsi" w:cstheme="minorHAnsi"/>
                <w:b/>
                <w:sz w:val="22"/>
                <w:szCs w:val="22"/>
                <w:lang w:val="fr-FR"/>
              </w:rPr>
              <w:t xml:space="preserve">Cetăţeni ROMÂNI (cu domiciliul în România), UE, SEE și CE: </w:t>
            </w:r>
          </w:p>
        </w:tc>
        <w:tc>
          <w:tcPr>
            <w:tcW w:w="618" w:type="dxa"/>
          </w:tcPr>
          <w:p w:rsidR="002441B0" w:rsidRDefault="002441B0" w:rsidP="009D75CC">
            <w:pPr>
              <w:jc w:val="both"/>
              <w:rPr>
                <w:rFonts w:asciiTheme="minorHAnsi" w:hAnsiTheme="minorHAnsi" w:cstheme="minorHAnsi"/>
                <w:b/>
                <w:caps/>
                <w:szCs w:val="20"/>
                <w:lang w:val="fr-FR"/>
              </w:rPr>
            </w:pPr>
          </w:p>
        </w:tc>
      </w:tr>
      <w:tr w:rsidR="00873CF9" w:rsidTr="006178D2">
        <w:tc>
          <w:tcPr>
            <w:tcW w:w="988" w:type="dxa"/>
          </w:tcPr>
          <w:p w:rsidR="00873CF9" w:rsidRDefault="00873CF9" w:rsidP="009D75CC">
            <w:pPr>
              <w:jc w:val="both"/>
              <w:rPr>
                <w:rFonts w:asciiTheme="minorHAnsi" w:hAnsiTheme="minorHAnsi" w:cstheme="minorHAnsi"/>
                <w:b/>
                <w:caps/>
                <w:szCs w:val="20"/>
                <w:lang w:val="fr-FR"/>
              </w:rPr>
            </w:pPr>
          </w:p>
        </w:tc>
        <w:tc>
          <w:tcPr>
            <w:tcW w:w="7036" w:type="dxa"/>
            <w:gridSpan w:val="2"/>
            <w:shd w:val="clear" w:color="auto" w:fill="D9D9D9" w:themeFill="background1" w:themeFillShade="D9"/>
          </w:tcPr>
          <w:p w:rsidR="00873CF9" w:rsidRPr="00873CF9" w:rsidRDefault="00873CF9" w:rsidP="00873CF9">
            <w:pPr>
              <w:pStyle w:val="ListParagraph"/>
              <w:numPr>
                <w:ilvl w:val="0"/>
                <w:numId w:val="33"/>
              </w:numPr>
              <w:jc w:val="both"/>
              <w:rPr>
                <w:rFonts w:asciiTheme="minorHAnsi" w:hAnsiTheme="minorHAnsi" w:cstheme="minorHAnsi"/>
                <w:b/>
                <w:caps/>
                <w:szCs w:val="20"/>
                <w:lang w:val="fr-FR"/>
              </w:rPr>
            </w:pPr>
            <w:r w:rsidRPr="00873CF9">
              <w:rPr>
                <w:rFonts w:asciiTheme="minorHAnsi" w:hAnsiTheme="minorHAnsi" w:cstheme="minorHAnsi"/>
                <w:b/>
                <w:szCs w:val="22"/>
                <w:lang w:val="fr-FR"/>
              </w:rPr>
              <w:t>NUMĂR LOCURI BUGET :</w:t>
            </w:r>
          </w:p>
        </w:tc>
        <w:tc>
          <w:tcPr>
            <w:tcW w:w="618" w:type="dxa"/>
            <w:shd w:val="clear" w:color="auto" w:fill="FFFFFF" w:themeFill="background1"/>
          </w:tcPr>
          <w:p w:rsidR="00873CF9" w:rsidRDefault="00873CF9" w:rsidP="009D75CC">
            <w:pPr>
              <w:jc w:val="both"/>
              <w:rPr>
                <w:rFonts w:asciiTheme="minorHAnsi" w:hAnsiTheme="minorHAnsi" w:cstheme="minorHAnsi"/>
                <w:b/>
                <w:caps/>
                <w:szCs w:val="20"/>
                <w:lang w:val="fr-FR"/>
              </w:rPr>
            </w:pPr>
          </w:p>
        </w:tc>
      </w:tr>
      <w:tr w:rsidR="002441B0" w:rsidTr="00611B05">
        <w:tc>
          <w:tcPr>
            <w:tcW w:w="988" w:type="dxa"/>
          </w:tcPr>
          <w:p w:rsidR="002441B0" w:rsidRDefault="002441B0" w:rsidP="009D75CC">
            <w:pPr>
              <w:jc w:val="both"/>
              <w:rPr>
                <w:rFonts w:asciiTheme="minorHAnsi" w:hAnsiTheme="minorHAnsi" w:cstheme="minorHAnsi"/>
                <w:b/>
                <w:caps/>
                <w:szCs w:val="20"/>
                <w:lang w:val="fr-FR"/>
              </w:rPr>
            </w:pPr>
          </w:p>
        </w:tc>
        <w:tc>
          <w:tcPr>
            <w:tcW w:w="708" w:type="dxa"/>
          </w:tcPr>
          <w:p w:rsidR="002441B0" w:rsidRDefault="002441B0" w:rsidP="009D75CC">
            <w:pPr>
              <w:jc w:val="both"/>
              <w:rPr>
                <w:rFonts w:asciiTheme="minorHAnsi" w:hAnsiTheme="minorHAnsi" w:cstheme="minorHAnsi"/>
                <w:b/>
                <w:caps/>
                <w:szCs w:val="20"/>
                <w:lang w:val="fr-FR"/>
              </w:rPr>
            </w:pPr>
          </w:p>
        </w:tc>
        <w:tc>
          <w:tcPr>
            <w:tcW w:w="6328" w:type="dxa"/>
          </w:tcPr>
          <w:p w:rsidR="002441B0" w:rsidRPr="00873CF9" w:rsidRDefault="00873CF9" w:rsidP="00873CF9">
            <w:pPr>
              <w:pStyle w:val="ListParagraph"/>
              <w:numPr>
                <w:ilvl w:val="0"/>
                <w:numId w:val="35"/>
              </w:numPr>
              <w:jc w:val="both"/>
              <w:rPr>
                <w:rFonts w:asciiTheme="minorHAnsi" w:hAnsiTheme="minorHAnsi" w:cstheme="minorHAnsi"/>
                <w:b/>
                <w:caps/>
                <w:szCs w:val="20"/>
                <w:lang w:val="fr-FR"/>
              </w:rPr>
            </w:pPr>
            <w:r w:rsidRPr="00873CF9">
              <w:rPr>
                <w:rFonts w:asciiTheme="minorHAnsi" w:hAnsiTheme="minorHAnsi" w:cstheme="minorHAnsi"/>
                <w:sz w:val="22"/>
                <w:szCs w:val="22"/>
                <w:lang w:val="fr-FR"/>
              </w:rPr>
              <w:t xml:space="preserve">Repartizate </w:t>
            </w:r>
            <w:r w:rsidRPr="00873CF9">
              <w:rPr>
                <w:rFonts w:asciiTheme="minorHAnsi" w:hAnsiTheme="minorHAnsi" w:cstheme="minorHAnsi"/>
                <w:caps/>
                <w:sz w:val="22"/>
                <w:szCs w:val="22"/>
                <w:lang w:val="fr-FR"/>
              </w:rPr>
              <w:t xml:space="preserve">statistic </w:t>
            </w:r>
            <w:r w:rsidRPr="00873CF9">
              <w:rPr>
                <w:rFonts w:asciiTheme="minorHAnsi" w:hAnsiTheme="minorHAnsi" w:cstheme="minorHAnsi"/>
                <w:sz w:val="22"/>
                <w:szCs w:val="22"/>
                <w:lang w:val="fr-FR"/>
              </w:rPr>
              <w:tab/>
            </w:r>
          </w:p>
        </w:tc>
        <w:tc>
          <w:tcPr>
            <w:tcW w:w="618" w:type="dxa"/>
            <w:shd w:val="clear" w:color="auto" w:fill="0066FF"/>
          </w:tcPr>
          <w:p w:rsidR="002441B0" w:rsidRPr="00611B05" w:rsidRDefault="0014655C" w:rsidP="00873CF9">
            <w:pPr>
              <w:jc w:val="right"/>
              <w:rPr>
                <w:rFonts w:asciiTheme="minorHAnsi" w:hAnsiTheme="minorHAnsi" w:cstheme="minorHAnsi"/>
                <w:b/>
                <w:caps/>
                <w:color w:val="FFFFFF" w:themeColor="background1"/>
                <w:szCs w:val="20"/>
                <w:lang w:val="fr-FR"/>
              </w:rPr>
            </w:pPr>
            <w:r>
              <w:rPr>
                <w:rFonts w:asciiTheme="minorHAnsi" w:hAnsiTheme="minorHAnsi" w:cstheme="minorHAnsi"/>
                <w:b/>
                <w:caps/>
                <w:color w:val="FFFFFF" w:themeColor="background1"/>
                <w:szCs w:val="20"/>
                <w:lang w:val="fr-FR"/>
              </w:rPr>
              <w:t>9</w:t>
            </w:r>
            <w:bookmarkStart w:id="1" w:name="_GoBack"/>
            <w:bookmarkEnd w:id="1"/>
          </w:p>
        </w:tc>
      </w:tr>
      <w:tr w:rsidR="00873CF9" w:rsidTr="00611B05">
        <w:tc>
          <w:tcPr>
            <w:tcW w:w="988" w:type="dxa"/>
          </w:tcPr>
          <w:p w:rsidR="00873CF9" w:rsidRDefault="00873CF9" w:rsidP="009D75CC">
            <w:pPr>
              <w:jc w:val="both"/>
              <w:rPr>
                <w:rFonts w:asciiTheme="minorHAnsi" w:hAnsiTheme="minorHAnsi" w:cstheme="minorHAnsi"/>
                <w:b/>
                <w:caps/>
                <w:szCs w:val="20"/>
                <w:lang w:val="fr-FR"/>
              </w:rPr>
            </w:pPr>
          </w:p>
        </w:tc>
        <w:tc>
          <w:tcPr>
            <w:tcW w:w="708" w:type="dxa"/>
          </w:tcPr>
          <w:p w:rsidR="00873CF9" w:rsidRDefault="00873CF9" w:rsidP="009D75CC">
            <w:pPr>
              <w:jc w:val="both"/>
              <w:rPr>
                <w:rFonts w:asciiTheme="minorHAnsi" w:hAnsiTheme="minorHAnsi" w:cstheme="minorHAnsi"/>
                <w:b/>
                <w:caps/>
                <w:szCs w:val="20"/>
                <w:lang w:val="fr-FR"/>
              </w:rPr>
            </w:pPr>
          </w:p>
        </w:tc>
        <w:tc>
          <w:tcPr>
            <w:tcW w:w="6328" w:type="dxa"/>
          </w:tcPr>
          <w:p w:rsidR="00873CF9" w:rsidRPr="00873CF9" w:rsidRDefault="00873CF9" w:rsidP="00873CF9">
            <w:pPr>
              <w:pStyle w:val="ListParagraph"/>
              <w:numPr>
                <w:ilvl w:val="0"/>
                <w:numId w:val="35"/>
              </w:numPr>
              <w:jc w:val="both"/>
              <w:rPr>
                <w:rFonts w:asciiTheme="minorHAnsi" w:hAnsiTheme="minorHAnsi" w:cstheme="minorHAnsi"/>
                <w:b/>
                <w:caps/>
                <w:szCs w:val="20"/>
                <w:lang w:val="fr-FR"/>
              </w:rPr>
            </w:pPr>
            <w:r w:rsidRPr="00873CF9">
              <w:rPr>
                <w:rFonts w:asciiTheme="minorHAnsi" w:hAnsiTheme="minorHAnsi" w:cstheme="minorHAnsi"/>
                <w:sz w:val="22"/>
                <w:szCs w:val="22"/>
              </w:rPr>
              <w:t>Candidați proveniți din sistemul de protecție socială</w:t>
            </w:r>
          </w:p>
        </w:tc>
        <w:tc>
          <w:tcPr>
            <w:tcW w:w="618" w:type="dxa"/>
            <w:shd w:val="clear" w:color="auto" w:fill="0066FF"/>
          </w:tcPr>
          <w:p w:rsidR="00873CF9" w:rsidRPr="00611B05" w:rsidRDefault="00873CF9" w:rsidP="00873CF9">
            <w:pPr>
              <w:jc w:val="right"/>
              <w:rPr>
                <w:rFonts w:asciiTheme="minorHAnsi" w:hAnsiTheme="minorHAnsi" w:cstheme="minorHAnsi"/>
                <w:b/>
                <w:caps/>
                <w:color w:val="FFFFFF" w:themeColor="background1"/>
                <w:szCs w:val="20"/>
                <w:lang w:val="fr-FR"/>
              </w:rPr>
            </w:pPr>
            <w:r w:rsidRPr="00611B05">
              <w:rPr>
                <w:rFonts w:asciiTheme="minorHAnsi" w:hAnsiTheme="minorHAnsi" w:cstheme="minorHAnsi"/>
                <w:b/>
                <w:caps/>
                <w:color w:val="FFFFFF" w:themeColor="background1"/>
                <w:szCs w:val="20"/>
                <w:lang w:val="fr-FR"/>
              </w:rPr>
              <w:t>1</w:t>
            </w:r>
          </w:p>
        </w:tc>
      </w:tr>
      <w:tr w:rsidR="00873CF9" w:rsidTr="00611B05">
        <w:tc>
          <w:tcPr>
            <w:tcW w:w="988" w:type="dxa"/>
          </w:tcPr>
          <w:p w:rsidR="00873CF9" w:rsidRDefault="00873CF9" w:rsidP="009D75CC">
            <w:pPr>
              <w:jc w:val="both"/>
              <w:rPr>
                <w:rFonts w:asciiTheme="minorHAnsi" w:hAnsiTheme="minorHAnsi" w:cstheme="minorHAnsi"/>
                <w:b/>
                <w:caps/>
                <w:szCs w:val="20"/>
                <w:lang w:val="fr-FR"/>
              </w:rPr>
            </w:pPr>
          </w:p>
        </w:tc>
        <w:tc>
          <w:tcPr>
            <w:tcW w:w="708" w:type="dxa"/>
          </w:tcPr>
          <w:p w:rsidR="00873CF9" w:rsidRDefault="00873CF9" w:rsidP="009D75CC">
            <w:pPr>
              <w:jc w:val="both"/>
              <w:rPr>
                <w:rFonts w:asciiTheme="minorHAnsi" w:hAnsiTheme="minorHAnsi" w:cstheme="minorHAnsi"/>
                <w:b/>
                <w:caps/>
                <w:szCs w:val="20"/>
                <w:lang w:val="fr-FR"/>
              </w:rPr>
            </w:pPr>
          </w:p>
        </w:tc>
        <w:tc>
          <w:tcPr>
            <w:tcW w:w="6328" w:type="dxa"/>
          </w:tcPr>
          <w:p w:rsidR="00873CF9" w:rsidRPr="00873CF9" w:rsidRDefault="00873CF9" w:rsidP="00873CF9">
            <w:pPr>
              <w:pStyle w:val="ListParagraph"/>
              <w:numPr>
                <w:ilvl w:val="0"/>
                <w:numId w:val="35"/>
              </w:numPr>
              <w:jc w:val="both"/>
              <w:rPr>
                <w:rFonts w:asciiTheme="minorHAnsi" w:hAnsiTheme="minorHAnsi" w:cstheme="minorHAnsi"/>
                <w:b/>
                <w:caps/>
                <w:szCs w:val="20"/>
                <w:lang w:val="fr-FR"/>
              </w:rPr>
            </w:pPr>
            <w:r w:rsidRPr="00873CF9">
              <w:rPr>
                <w:rFonts w:asciiTheme="minorHAnsi" w:hAnsiTheme="minorHAnsi" w:cstheme="minorHAnsi"/>
                <w:sz w:val="22"/>
                <w:szCs w:val="22"/>
              </w:rPr>
              <w:t>Etnici ROMI</w:t>
            </w:r>
          </w:p>
        </w:tc>
        <w:tc>
          <w:tcPr>
            <w:tcW w:w="618" w:type="dxa"/>
            <w:shd w:val="clear" w:color="auto" w:fill="0066FF"/>
          </w:tcPr>
          <w:p w:rsidR="00873CF9" w:rsidRPr="00611B05" w:rsidRDefault="00873CF9" w:rsidP="00873CF9">
            <w:pPr>
              <w:jc w:val="right"/>
              <w:rPr>
                <w:rFonts w:asciiTheme="minorHAnsi" w:hAnsiTheme="minorHAnsi" w:cstheme="minorHAnsi"/>
                <w:b/>
                <w:caps/>
                <w:color w:val="FFFFFF" w:themeColor="background1"/>
                <w:szCs w:val="20"/>
                <w:lang w:val="fr-FR"/>
              </w:rPr>
            </w:pPr>
            <w:r w:rsidRPr="00611B05">
              <w:rPr>
                <w:rFonts w:asciiTheme="minorHAnsi" w:hAnsiTheme="minorHAnsi" w:cstheme="minorHAnsi"/>
                <w:b/>
                <w:caps/>
                <w:color w:val="FFFFFF" w:themeColor="background1"/>
                <w:szCs w:val="20"/>
                <w:lang w:val="fr-FR"/>
              </w:rPr>
              <w:t>1</w:t>
            </w:r>
          </w:p>
        </w:tc>
      </w:tr>
      <w:tr w:rsidR="00873CF9" w:rsidTr="00674C44">
        <w:tc>
          <w:tcPr>
            <w:tcW w:w="988" w:type="dxa"/>
          </w:tcPr>
          <w:p w:rsidR="00873CF9" w:rsidRDefault="00873CF9" w:rsidP="009D75CC">
            <w:pPr>
              <w:jc w:val="both"/>
              <w:rPr>
                <w:rFonts w:asciiTheme="minorHAnsi" w:hAnsiTheme="minorHAnsi" w:cstheme="minorHAnsi"/>
                <w:b/>
                <w:caps/>
                <w:szCs w:val="20"/>
                <w:lang w:val="fr-FR"/>
              </w:rPr>
            </w:pPr>
          </w:p>
        </w:tc>
        <w:tc>
          <w:tcPr>
            <w:tcW w:w="7036" w:type="dxa"/>
            <w:gridSpan w:val="2"/>
            <w:shd w:val="clear" w:color="auto" w:fill="FFF2CC" w:themeFill="accent4" w:themeFillTint="33"/>
          </w:tcPr>
          <w:p w:rsidR="00873CF9" w:rsidRPr="00873CF9" w:rsidRDefault="00873CF9" w:rsidP="00873CF9">
            <w:pPr>
              <w:pStyle w:val="ListParagraph"/>
              <w:numPr>
                <w:ilvl w:val="0"/>
                <w:numId w:val="33"/>
              </w:numPr>
              <w:rPr>
                <w:rFonts w:asciiTheme="minorHAnsi" w:hAnsiTheme="minorHAnsi" w:cstheme="minorHAnsi"/>
                <w:b/>
                <w:caps/>
                <w:szCs w:val="20"/>
                <w:lang w:val="fr-FR"/>
              </w:rPr>
            </w:pPr>
            <w:r w:rsidRPr="00873CF9">
              <w:rPr>
                <w:rFonts w:asciiTheme="minorHAnsi" w:hAnsiTheme="minorHAnsi" w:cstheme="minorHAnsi"/>
                <w:b/>
                <w:szCs w:val="22"/>
                <w:lang w:val="fr-FR"/>
              </w:rPr>
              <w:t>NUMĂR LOCURI CU TAXĂ</w:t>
            </w:r>
          </w:p>
        </w:tc>
        <w:tc>
          <w:tcPr>
            <w:tcW w:w="618" w:type="dxa"/>
            <w:shd w:val="clear" w:color="auto" w:fill="C00000"/>
          </w:tcPr>
          <w:p w:rsidR="00873CF9" w:rsidRPr="00611B05" w:rsidRDefault="0068101D" w:rsidP="00873CF9">
            <w:pPr>
              <w:jc w:val="right"/>
              <w:rPr>
                <w:rFonts w:asciiTheme="minorHAnsi" w:hAnsiTheme="minorHAnsi" w:cstheme="minorHAnsi"/>
                <w:b/>
                <w:caps/>
                <w:color w:val="FFFFFF" w:themeColor="background1"/>
                <w:szCs w:val="20"/>
                <w:lang w:val="fr-FR"/>
              </w:rPr>
            </w:pPr>
            <w:r>
              <w:rPr>
                <w:rFonts w:asciiTheme="minorHAnsi" w:hAnsiTheme="minorHAnsi" w:cstheme="minorHAnsi"/>
                <w:b/>
                <w:caps/>
                <w:color w:val="FFFFFF" w:themeColor="background1"/>
                <w:szCs w:val="20"/>
                <w:lang w:val="fr-FR"/>
              </w:rPr>
              <w:t>38</w:t>
            </w:r>
          </w:p>
        </w:tc>
      </w:tr>
    </w:tbl>
    <w:p w:rsidR="002441B0" w:rsidRDefault="002441B0" w:rsidP="009D75CC">
      <w:pPr>
        <w:jc w:val="both"/>
        <w:rPr>
          <w:rFonts w:asciiTheme="minorHAnsi" w:hAnsiTheme="minorHAnsi" w:cstheme="minorHAnsi"/>
          <w:b/>
          <w:caps/>
          <w:szCs w:val="20"/>
          <w:lang w:val="fr-FR"/>
        </w:rPr>
      </w:pPr>
    </w:p>
    <w:p w:rsidR="00503AF2" w:rsidRDefault="00503AF2" w:rsidP="009D75CC">
      <w:pPr>
        <w:jc w:val="both"/>
        <w:rPr>
          <w:rFonts w:asciiTheme="minorHAnsi" w:hAnsiTheme="minorHAnsi" w:cstheme="minorHAnsi"/>
          <w:b/>
          <w:caps/>
          <w:szCs w:val="20"/>
          <w:lang w:val="fr-FR"/>
        </w:rPr>
      </w:pPr>
    </w:p>
    <w:tbl>
      <w:tblPr>
        <w:tblStyle w:val="TableGrid"/>
        <w:tblW w:w="0" w:type="auto"/>
        <w:tblBorders>
          <w:top w:val="single" w:sz="2" w:space="0" w:color="D5DCE4" w:themeColor="text2" w:themeTint="33"/>
          <w:left w:val="single" w:sz="2" w:space="0" w:color="D5DCE4" w:themeColor="text2" w:themeTint="33"/>
          <w:bottom w:val="single" w:sz="2" w:space="0" w:color="D5DCE4" w:themeColor="text2" w:themeTint="33"/>
          <w:right w:val="single" w:sz="2" w:space="0" w:color="D5DCE4" w:themeColor="text2" w:themeTint="33"/>
          <w:insideH w:val="single" w:sz="2" w:space="0" w:color="D5DCE4" w:themeColor="text2" w:themeTint="33"/>
          <w:insideV w:val="single" w:sz="2" w:space="0" w:color="D5DCE4" w:themeColor="text2" w:themeTint="33"/>
        </w:tblBorders>
        <w:tblLook w:val="04A0" w:firstRow="1" w:lastRow="0" w:firstColumn="1" w:lastColumn="0" w:noHBand="0" w:noVBand="1"/>
      </w:tblPr>
      <w:tblGrid>
        <w:gridCol w:w="988"/>
        <w:gridCol w:w="708"/>
        <w:gridCol w:w="6328"/>
        <w:gridCol w:w="618"/>
      </w:tblGrid>
      <w:tr w:rsidR="00503AF2" w:rsidTr="00FD1BB6">
        <w:tc>
          <w:tcPr>
            <w:tcW w:w="8024" w:type="dxa"/>
            <w:gridSpan w:val="3"/>
          </w:tcPr>
          <w:p w:rsidR="00503AF2" w:rsidRPr="00D61481" w:rsidRDefault="00503AF2" w:rsidP="00D61481">
            <w:pPr>
              <w:shd w:val="clear" w:color="auto" w:fill="BF8F00" w:themeFill="accent4" w:themeFillShade="BF"/>
              <w:jc w:val="both"/>
              <w:rPr>
                <w:rFonts w:asciiTheme="minorHAnsi" w:hAnsiTheme="minorHAnsi" w:cstheme="minorHAnsi"/>
                <w:b/>
                <w:color w:val="FFFFFF" w:themeColor="background1"/>
                <w:sz w:val="22"/>
                <w:szCs w:val="22"/>
                <w:lang w:val="fr-FR"/>
              </w:rPr>
            </w:pPr>
            <w:r w:rsidRPr="00D61481">
              <w:rPr>
                <w:rFonts w:asciiTheme="minorHAnsi" w:hAnsiTheme="minorHAnsi" w:cstheme="minorHAnsi"/>
                <w:b/>
                <w:caps/>
                <w:color w:val="FFFFFF" w:themeColor="background1"/>
                <w:szCs w:val="20"/>
                <w:lang w:val="fr-FR"/>
              </w:rPr>
              <w:t>Teologie OrtodoxĂ AsistenȚĂ SocialĂ</w:t>
            </w:r>
          </w:p>
          <w:p w:rsidR="00503AF2" w:rsidRPr="002441B0" w:rsidRDefault="00503AF2" w:rsidP="00E76119">
            <w:pPr>
              <w:jc w:val="both"/>
              <w:rPr>
                <w:rFonts w:asciiTheme="minorHAnsi" w:hAnsiTheme="minorHAnsi" w:cstheme="minorHAnsi"/>
                <w:b/>
                <w:sz w:val="22"/>
                <w:szCs w:val="22"/>
                <w:lang w:val="fr-FR"/>
              </w:rPr>
            </w:pPr>
            <w:r>
              <w:rPr>
                <w:rFonts w:asciiTheme="minorHAnsi" w:hAnsiTheme="minorHAnsi" w:cstheme="minorHAnsi"/>
                <w:b/>
                <w:sz w:val="22"/>
                <w:szCs w:val="22"/>
                <w:lang w:val="fr-FR"/>
              </w:rPr>
              <w:t xml:space="preserve">         </w:t>
            </w:r>
            <w:r w:rsidRPr="002441B0">
              <w:rPr>
                <w:rFonts w:asciiTheme="minorHAnsi" w:hAnsiTheme="minorHAnsi" w:cstheme="minorHAnsi"/>
                <w:b/>
                <w:sz w:val="22"/>
                <w:szCs w:val="22"/>
                <w:lang w:val="fr-FR"/>
              </w:rPr>
              <w:t xml:space="preserve">Cetăţeni ROMÂNI (cu domiciliul în România), UE, SEE și CE: </w:t>
            </w:r>
          </w:p>
        </w:tc>
        <w:tc>
          <w:tcPr>
            <w:tcW w:w="618" w:type="dxa"/>
          </w:tcPr>
          <w:p w:rsidR="00503AF2" w:rsidRDefault="00503AF2" w:rsidP="00E76119">
            <w:pPr>
              <w:jc w:val="both"/>
              <w:rPr>
                <w:rFonts w:asciiTheme="minorHAnsi" w:hAnsiTheme="minorHAnsi" w:cstheme="minorHAnsi"/>
                <w:b/>
                <w:caps/>
                <w:szCs w:val="20"/>
                <w:lang w:val="fr-FR"/>
              </w:rPr>
            </w:pPr>
          </w:p>
        </w:tc>
      </w:tr>
      <w:tr w:rsidR="00503AF2" w:rsidTr="006178D2">
        <w:tc>
          <w:tcPr>
            <w:tcW w:w="988" w:type="dxa"/>
          </w:tcPr>
          <w:p w:rsidR="00503AF2" w:rsidRDefault="00503AF2" w:rsidP="00E76119">
            <w:pPr>
              <w:jc w:val="both"/>
              <w:rPr>
                <w:rFonts w:asciiTheme="minorHAnsi" w:hAnsiTheme="minorHAnsi" w:cstheme="minorHAnsi"/>
                <w:b/>
                <w:caps/>
                <w:szCs w:val="20"/>
                <w:lang w:val="fr-FR"/>
              </w:rPr>
            </w:pPr>
          </w:p>
        </w:tc>
        <w:tc>
          <w:tcPr>
            <w:tcW w:w="7036" w:type="dxa"/>
            <w:gridSpan w:val="2"/>
            <w:shd w:val="clear" w:color="auto" w:fill="D9D9D9" w:themeFill="background1" w:themeFillShade="D9"/>
          </w:tcPr>
          <w:p w:rsidR="00503AF2" w:rsidRPr="00873CF9" w:rsidRDefault="00503AF2" w:rsidP="00E76119">
            <w:pPr>
              <w:pStyle w:val="ListParagraph"/>
              <w:numPr>
                <w:ilvl w:val="0"/>
                <w:numId w:val="33"/>
              </w:numPr>
              <w:jc w:val="both"/>
              <w:rPr>
                <w:rFonts w:asciiTheme="minorHAnsi" w:hAnsiTheme="minorHAnsi" w:cstheme="minorHAnsi"/>
                <w:b/>
                <w:caps/>
                <w:szCs w:val="20"/>
                <w:lang w:val="fr-FR"/>
              </w:rPr>
            </w:pPr>
            <w:r w:rsidRPr="00873CF9">
              <w:rPr>
                <w:rFonts w:asciiTheme="minorHAnsi" w:hAnsiTheme="minorHAnsi" w:cstheme="minorHAnsi"/>
                <w:b/>
                <w:szCs w:val="22"/>
                <w:lang w:val="fr-FR"/>
              </w:rPr>
              <w:t>NUMĂR LOCURI BUGET :</w:t>
            </w:r>
          </w:p>
        </w:tc>
        <w:tc>
          <w:tcPr>
            <w:tcW w:w="618" w:type="dxa"/>
          </w:tcPr>
          <w:p w:rsidR="00503AF2" w:rsidRDefault="00503AF2" w:rsidP="00E76119">
            <w:pPr>
              <w:jc w:val="both"/>
              <w:rPr>
                <w:rFonts w:asciiTheme="minorHAnsi" w:hAnsiTheme="minorHAnsi" w:cstheme="minorHAnsi"/>
                <w:b/>
                <w:caps/>
                <w:szCs w:val="20"/>
                <w:lang w:val="fr-FR"/>
              </w:rPr>
            </w:pPr>
          </w:p>
        </w:tc>
      </w:tr>
      <w:tr w:rsidR="00503AF2" w:rsidTr="00611B05">
        <w:tc>
          <w:tcPr>
            <w:tcW w:w="988" w:type="dxa"/>
          </w:tcPr>
          <w:p w:rsidR="00503AF2" w:rsidRDefault="00503AF2" w:rsidP="00E76119">
            <w:pPr>
              <w:jc w:val="both"/>
              <w:rPr>
                <w:rFonts w:asciiTheme="minorHAnsi" w:hAnsiTheme="minorHAnsi" w:cstheme="minorHAnsi"/>
                <w:b/>
                <w:caps/>
                <w:szCs w:val="20"/>
                <w:lang w:val="fr-FR"/>
              </w:rPr>
            </w:pPr>
          </w:p>
        </w:tc>
        <w:tc>
          <w:tcPr>
            <w:tcW w:w="708" w:type="dxa"/>
          </w:tcPr>
          <w:p w:rsidR="00503AF2" w:rsidRDefault="00503AF2" w:rsidP="00E76119">
            <w:pPr>
              <w:jc w:val="both"/>
              <w:rPr>
                <w:rFonts w:asciiTheme="minorHAnsi" w:hAnsiTheme="minorHAnsi" w:cstheme="minorHAnsi"/>
                <w:b/>
                <w:caps/>
                <w:szCs w:val="20"/>
                <w:lang w:val="fr-FR"/>
              </w:rPr>
            </w:pPr>
          </w:p>
        </w:tc>
        <w:tc>
          <w:tcPr>
            <w:tcW w:w="6328" w:type="dxa"/>
          </w:tcPr>
          <w:p w:rsidR="00503AF2" w:rsidRPr="00873CF9" w:rsidRDefault="00503AF2" w:rsidP="00E76119">
            <w:pPr>
              <w:pStyle w:val="ListParagraph"/>
              <w:numPr>
                <w:ilvl w:val="0"/>
                <w:numId w:val="35"/>
              </w:numPr>
              <w:jc w:val="both"/>
              <w:rPr>
                <w:rFonts w:asciiTheme="minorHAnsi" w:hAnsiTheme="minorHAnsi" w:cstheme="minorHAnsi"/>
                <w:b/>
                <w:caps/>
                <w:szCs w:val="20"/>
                <w:lang w:val="fr-FR"/>
              </w:rPr>
            </w:pPr>
            <w:r w:rsidRPr="00873CF9">
              <w:rPr>
                <w:rFonts w:asciiTheme="minorHAnsi" w:hAnsiTheme="minorHAnsi" w:cstheme="minorHAnsi"/>
                <w:sz w:val="22"/>
                <w:szCs w:val="22"/>
                <w:lang w:val="fr-FR"/>
              </w:rPr>
              <w:t xml:space="preserve">Repartizate </w:t>
            </w:r>
            <w:r w:rsidRPr="00873CF9">
              <w:rPr>
                <w:rFonts w:asciiTheme="minorHAnsi" w:hAnsiTheme="minorHAnsi" w:cstheme="minorHAnsi"/>
                <w:caps/>
                <w:sz w:val="22"/>
                <w:szCs w:val="22"/>
                <w:lang w:val="fr-FR"/>
              </w:rPr>
              <w:t xml:space="preserve">statistic </w:t>
            </w:r>
            <w:r w:rsidRPr="00873CF9">
              <w:rPr>
                <w:rFonts w:asciiTheme="minorHAnsi" w:hAnsiTheme="minorHAnsi" w:cstheme="minorHAnsi"/>
                <w:sz w:val="22"/>
                <w:szCs w:val="22"/>
                <w:lang w:val="fr-FR"/>
              </w:rPr>
              <w:tab/>
            </w:r>
          </w:p>
        </w:tc>
        <w:tc>
          <w:tcPr>
            <w:tcW w:w="618" w:type="dxa"/>
            <w:shd w:val="clear" w:color="auto" w:fill="0066FF"/>
          </w:tcPr>
          <w:p w:rsidR="00503AF2" w:rsidRPr="00611B05" w:rsidRDefault="00E55C7E" w:rsidP="00E76119">
            <w:pPr>
              <w:jc w:val="right"/>
              <w:rPr>
                <w:rFonts w:asciiTheme="minorHAnsi" w:hAnsiTheme="minorHAnsi" w:cstheme="minorHAnsi"/>
                <w:b/>
                <w:caps/>
                <w:color w:val="FFFFFF" w:themeColor="background1"/>
                <w:szCs w:val="20"/>
                <w:lang w:val="fr-FR"/>
              </w:rPr>
            </w:pPr>
            <w:r>
              <w:rPr>
                <w:rFonts w:asciiTheme="minorHAnsi" w:hAnsiTheme="minorHAnsi" w:cstheme="minorHAnsi"/>
                <w:b/>
                <w:caps/>
                <w:color w:val="FFFFFF" w:themeColor="background1"/>
                <w:szCs w:val="20"/>
                <w:lang w:val="fr-FR"/>
              </w:rPr>
              <w:t>11</w:t>
            </w:r>
          </w:p>
        </w:tc>
      </w:tr>
      <w:tr w:rsidR="00503AF2" w:rsidTr="00611B05">
        <w:tc>
          <w:tcPr>
            <w:tcW w:w="988" w:type="dxa"/>
          </w:tcPr>
          <w:p w:rsidR="00503AF2" w:rsidRDefault="00503AF2" w:rsidP="00E76119">
            <w:pPr>
              <w:jc w:val="both"/>
              <w:rPr>
                <w:rFonts w:asciiTheme="minorHAnsi" w:hAnsiTheme="minorHAnsi" w:cstheme="minorHAnsi"/>
                <w:b/>
                <w:caps/>
                <w:szCs w:val="20"/>
                <w:lang w:val="fr-FR"/>
              </w:rPr>
            </w:pPr>
          </w:p>
        </w:tc>
        <w:tc>
          <w:tcPr>
            <w:tcW w:w="708" w:type="dxa"/>
          </w:tcPr>
          <w:p w:rsidR="00503AF2" w:rsidRDefault="00503AF2" w:rsidP="00E76119">
            <w:pPr>
              <w:jc w:val="both"/>
              <w:rPr>
                <w:rFonts w:asciiTheme="minorHAnsi" w:hAnsiTheme="minorHAnsi" w:cstheme="minorHAnsi"/>
                <w:b/>
                <w:caps/>
                <w:szCs w:val="20"/>
                <w:lang w:val="fr-FR"/>
              </w:rPr>
            </w:pPr>
          </w:p>
        </w:tc>
        <w:tc>
          <w:tcPr>
            <w:tcW w:w="6328" w:type="dxa"/>
          </w:tcPr>
          <w:p w:rsidR="00503AF2" w:rsidRPr="00873CF9" w:rsidRDefault="00503AF2" w:rsidP="00E76119">
            <w:pPr>
              <w:pStyle w:val="ListParagraph"/>
              <w:numPr>
                <w:ilvl w:val="0"/>
                <w:numId w:val="35"/>
              </w:numPr>
              <w:jc w:val="both"/>
              <w:rPr>
                <w:rFonts w:asciiTheme="minorHAnsi" w:hAnsiTheme="minorHAnsi" w:cstheme="minorHAnsi"/>
                <w:b/>
                <w:caps/>
                <w:szCs w:val="20"/>
                <w:lang w:val="fr-FR"/>
              </w:rPr>
            </w:pPr>
            <w:r w:rsidRPr="00873CF9">
              <w:rPr>
                <w:rFonts w:asciiTheme="minorHAnsi" w:hAnsiTheme="minorHAnsi" w:cstheme="minorHAnsi"/>
                <w:sz w:val="22"/>
                <w:szCs w:val="22"/>
              </w:rPr>
              <w:t>Candidați proveniți din sistemul de protecție socială</w:t>
            </w:r>
          </w:p>
        </w:tc>
        <w:tc>
          <w:tcPr>
            <w:tcW w:w="618" w:type="dxa"/>
            <w:shd w:val="clear" w:color="auto" w:fill="0066FF"/>
          </w:tcPr>
          <w:p w:rsidR="00503AF2" w:rsidRPr="00611B05" w:rsidRDefault="00503AF2" w:rsidP="00E76119">
            <w:pPr>
              <w:jc w:val="right"/>
              <w:rPr>
                <w:rFonts w:asciiTheme="minorHAnsi" w:hAnsiTheme="minorHAnsi" w:cstheme="minorHAnsi"/>
                <w:b/>
                <w:caps/>
                <w:color w:val="FFFFFF" w:themeColor="background1"/>
                <w:szCs w:val="20"/>
                <w:lang w:val="fr-FR"/>
              </w:rPr>
            </w:pPr>
            <w:r w:rsidRPr="00611B05">
              <w:rPr>
                <w:rFonts w:asciiTheme="minorHAnsi" w:hAnsiTheme="minorHAnsi" w:cstheme="minorHAnsi"/>
                <w:b/>
                <w:caps/>
                <w:color w:val="FFFFFF" w:themeColor="background1"/>
                <w:szCs w:val="20"/>
                <w:lang w:val="fr-FR"/>
              </w:rPr>
              <w:t>1</w:t>
            </w:r>
          </w:p>
        </w:tc>
      </w:tr>
      <w:tr w:rsidR="00503AF2" w:rsidTr="00611B05">
        <w:tc>
          <w:tcPr>
            <w:tcW w:w="988" w:type="dxa"/>
          </w:tcPr>
          <w:p w:rsidR="00503AF2" w:rsidRDefault="00503AF2" w:rsidP="00E76119">
            <w:pPr>
              <w:jc w:val="both"/>
              <w:rPr>
                <w:rFonts w:asciiTheme="minorHAnsi" w:hAnsiTheme="minorHAnsi" w:cstheme="minorHAnsi"/>
                <w:b/>
                <w:caps/>
                <w:szCs w:val="20"/>
                <w:lang w:val="fr-FR"/>
              </w:rPr>
            </w:pPr>
          </w:p>
        </w:tc>
        <w:tc>
          <w:tcPr>
            <w:tcW w:w="708" w:type="dxa"/>
          </w:tcPr>
          <w:p w:rsidR="00503AF2" w:rsidRDefault="00503AF2" w:rsidP="00E76119">
            <w:pPr>
              <w:jc w:val="both"/>
              <w:rPr>
                <w:rFonts w:asciiTheme="minorHAnsi" w:hAnsiTheme="minorHAnsi" w:cstheme="minorHAnsi"/>
                <w:b/>
                <w:caps/>
                <w:szCs w:val="20"/>
                <w:lang w:val="fr-FR"/>
              </w:rPr>
            </w:pPr>
          </w:p>
        </w:tc>
        <w:tc>
          <w:tcPr>
            <w:tcW w:w="6328" w:type="dxa"/>
          </w:tcPr>
          <w:p w:rsidR="00503AF2" w:rsidRPr="00873CF9" w:rsidRDefault="00503AF2" w:rsidP="00E76119">
            <w:pPr>
              <w:pStyle w:val="ListParagraph"/>
              <w:numPr>
                <w:ilvl w:val="0"/>
                <w:numId w:val="35"/>
              </w:numPr>
              <w:jc w:val="both"/>
              <w:rPr>
                <w:rFonts w:asciiTheme="minorHAnsi" w:hAnsiTheme="minorHAnsi" w:cstheme="minorHAnsi"/>
                <w:b/>
                <w:caps/>
                <w:szCs w:val="20"/>
                <w:lang w:val="fr-FR"/>
              </w:rPr>
            </w:pPr>
            <w:r w:rsidRPr="00873CF9">
              <w:rPr>
                <w:rFonts w:asciiTheme="minorHAnsi" w:hAnsiTheme="minorHAnsi" w:cstheme="minorHAnsi"/>
                <w:sz w:val="22"/>
                <w:szCs w:val="22"/>
              </w:rPr>
              <w:t>Absolvenți de licee situate în mediul RURAL</w:t>
            </w:r>
          </w:p>
        </w:tc>
        <w:tc>
          <w:tcPr>
            <w:tcW w:w="618" w:type="dxa"/>
            <w:shd w:val="clear" w:color="auto" w:fill="0066FF"/>
          </w:tcPr>
          <w:p w:rsidR="00503AF2" w:rsidRPr="00611B05" w:rsidRDefault="00503AF2" w:rsidP="00E76119">
            <w:pPr>
              <w:jc w:val="right"/>
              <w:rPr>
                <w:rFonts w:asciiTheme="minorHAnsi" w:hAnsiTheme="minorHAnsi" w:cstheme="minorHAnsi"/>
                <w:b/>
                <w:caps/>
                <w:color w:val="FFFFFF" w:themeColor="background1"/>
                <w:szCs w:val="20"/>
                <w:lang w:val="fr-FR"/>
              </w:rPr>
            </w:pPr>
            <w:r w:rsidRPr="00611B05">
              <w:rPr>
                <w:rFonts w:asciiTheme="minorHAnsi" w:hAnsiTheme="minorHAnsi" w:cstheme="minorHAnsi"/>
                <w:b/>
                <w:caps/>
                <w:color w:val="FFFFFF" w:themeColor="background1"/>
                <w:szCs w:val="20"/>
                <w:lang w:val="fr-FR"/>
              </w:rPr>
              <w:t>2</w:t>
            </w:r>
          </w:p>
        </w:tc>
      </w:tr>
      <w:tr w:rsidR="00503AF2" w:rsidTr="00674C44">
        <w:tc>
          <w:tcPr>
            <w:tcW w:w="988" w:type="dxa"/>
          </w:tcPr>
          <w:p w:rsidR="00503AF2" w:rsidRDefault="00503AF2" w:rsidP="00E76119">
            <w:pPr>
              <w:jc w:val="both"/>
              <w:rPr>
                <w:rFonts w:asciiTheme="minorHAnsi" w:hAnsiTheme="minorHAnsi" w:cstheme="minorHAnsi"/>
                <w:b/>
                <w:caps/>
                <w:szCs w:val="20"/>
                <w:lang w:val="fr-FR"/>
              </w:rPr>
            </w:pPr>
          </w:p>
        </w:tc>
        <w:tc>
          <w:tcPr>
            <w:tcW w:w="7036" w:type="dxa"/>
            <w:gridSpan w:val="2"/>
            <w:shd w:val="clear" w:color="auto" w:fill="FFF2CC" w:themeFill="accent4" w:themeFillTint="33"/>
          </w:tcPr>
          <w:p w:rsidR="00503AF2" w:rsidRPr="00873CF9" w:rsidRDefault="00503AF2" w:rsidP="00E76119">
            <w:pPr>
              <w:pStyle w:val="ListParagraph"/>
              <w:numPr>
                <w:ilvl w:val="0"/>
                <w:numId w:val="33"/>
              </w:numPr>
              <w:rPr>
                <w:rFonts w:asciiTheme="minorHAnsi" w:hAnsiTheme="minorHAnsi" w:cstheme="minorHAnsi"/>
                <w:b/>
                <w:caps/>
                <w:szCs w:val="20"/>
                <w:lang w:val="fr-FR"/>
              </w:rPr>
            </w:pPr>
            <w:r w:rsidRPr="00873CF9">
              <w:rPr>
                <w:rFonts w:asciiTheme="minorHAnsi" w:hAnsiTheme="minorHAnsi" w:cstheme="minorHAnsi"/>
                <w:b/>
                <w:szCs w:val="22"/>
                <w:lang w:val="fr-FR"/>
              </w:rPr>
              <w:t>NUMĂR LOCURI CU TAXĂ</w:t>
            </w:r>
          </w:p>
        </w:tc>
        <w:tc>
          <w:tcPr>
            <w:tcW w:w="618" w:type="dxa"/>
            <w:shd w:val="clear" w:color="auto" w:fill="C00000"/>
          </w:tcPr>
          <w:p w:rsidR="00503AF2" w:rsidRPr="00611B05" w:rsidRDefault="00E55C7E" w:rsidP="00E76119">
            <w:pPr>
              <w:jc w:val="right"/>
              <w:rPr>
                <w:rFonts w:asciiTheme="minorHAnsi" w:hAnsiTheme="minorHAnsi" w:cstheme="minorHAnsi"/>
                <w:b/>
                <w:caps/>
                <w:color w:val="FFFFFF" w:themeColor="background1"/>
                <w:szCs w:val="20"/>
                <w:lang w:val="fr-FR"/>
              </w:rPr>
            </w:pPr>
            <w:r>
              <w:rPr>
                <w:rFonts w:asciiTheme="minorHAnsi" w:hAnsiTheme="minorHAnsi" w:cstheme="minorHAnsi"/>
                <w:b/>
                <w:caps/>
                <w:color w:val="FFFFFF" w:themeColor="background1"/>
                <w:szCs w:val="20"/>
                <w:lang w:val="fr-FR"/>
              </w:rPr>
              <w:t>2</w:t>
            </w:r>
          </w:p>
        </w:tc>
      </w:tr>
    </w:tbl>
    <w:p w:rsidR="009D75CC" w:rsidRDefault="009D75CC" w:rsidP="00A3388D">
      <w:pPr>
        <w:pStyle w:val="ListParagraph"/>
        <w:ind w:left="731"/>
        <w:jc w:val="both"/>
        <w:rPr>
          <w:rFonts w:asciiTheme="minorHAnsi" w:hAnsiTheme="minorHAnsi" w:cstheme="minorHAnsi"/>
          <w:b/>
          <w:sz w:val="20"/>
          <w:szCs w:val="20"/>
          <w:lang w:val="fr-FR"/>
        </w:rPr>
      </w:pPr>
    </w:p>
    <w:p w:rsidR="00D329D2" w:rsidRPr="00551148" w:rsidRDefault="00D329D2" w:rsidP="00551148">
      <w:pPr>
        <w:shd w:val="clear" w:color="auto" w:fill="CCCC00"/>
        <w:ind w:right="283"/>
        <w:jc w:val="both"/>
        <w:rPr>
          <w:rFonts w:asciiTheme="minorHAnsi" w:hAnsiTheme="minorHAnsi" w:cstheme="minorHAnsi"/>
          <w:b/>
          <w:color w:val="FFFFFF" w:themeColor="background1"/>
          <w:sz w:val="28"/>
          <w:szCs w:val="20"/>
          <w:u w:val="single"/>
          <w:lang w:val="it-IT"/>
        </w:rPr>
      </w:pPr>
      <w:r w:rsidRPr="00551148">
        <w:rPr>
          <w:rFonts w:asciiTheme="minorHAnsi" w:hAnsiTheme="minorHAnsi" w:cstheme="minorHAnsi"/>
          <w:b/>
          <w:color w:val="FFFFFF" w:themeColor="background1"/>
          <w:sz w:val="28"/>
          <w:szCs w:val="20"/>
          <w:u w:val="single"/>
          <w:lang w:val="it-IT"/>
        </w:rPr>
        <w:t>Domeniul Arte vizuale:</w:t>
      </w:r>
    </w:p>
    <w:p w:rsidR="008D39C7" w:rsidRDefault="008D39C7" w:rsidP="006B15BE">
      <w:pPr>
        <w:jc w:val="both"/>
        <w:rPr>
          <w:rFonts w:asciiTheme="minorHAnsi" w:hAnsiTheme="minorHAnsi" w:cstheme="minorHAnsi"/>
          <w:b/>
          <w:sz w:val="20"/>
          <w:szCs w:val="20"/>
          <w:u w:val="single"/>
          <w:lang w:val="it-IT"/>
        </w:rPr>
      </w:pPr>
    </w:p>
    <w:tbl>
      <w:tblPr>
        <w:tblStyle w:val="TableGrid"/>
        <w:tblW w:w="0" w:type="auto"/>
        <w:tblBorders>
          <w:top w:val="single" w:sz="2" w:space="0" w:color="D5DCE4" w:themeColor="text2" w:themeTint="33"/>
          <w:left w:val="single" w:sz="2" w:space="0" w:color="D5DCE4" w:themeColor="text2" w:themeTint="33"/>
          <w:bottom w:val="single" w:sz="2" w:space="0" w:color="D5DCE4" w:themeColor="text2" w:themeTint="33"/>
          <w:right w:val="single" w:sz="2" w:space="0" w:color="D5DCE4" w:themeColor="text2" w:themeTint="33"/>
          <w:insideH w:val="single" w:sz="2" w:space="0" w:color="D5DCE4" w:themeColor="text2" w:themeTint="33"/>
          <w:insideV w:val="single" w:sz="2" w:space="0" w:color="D5DCE4" w:themeColor="text2" w:themeTint="33"/>
        </w:tblBorders>
        <w:tblLook w:val="04A0" w:firstRow="1" w:lastRow="0" w:firstColumn="1" w:lastColumn="0" w:noHBand="0" w:noVBand="1"/>
      </w:tblPr>
      <w:tblGrid>
        <w:gridCol w:w="988"/>
        <w:gridCol w:w="708"/>
        <w:gridCol w:w="6328"/>
        <w:gridCol w:w="618"/>
      </w:tblGrid>
      <w:tr w:rsidR="00D329D2" w:rsidTr="00FD1BB6">
        <w:tc>
          <w:tcPr>
            <w:tcW w:w="8024" w:type="dxa"/>
            <w:gridSpan w:val="3"/>
          </w:tcPr>
          <w:p w:rsidR="00D329D2" w:rsidRPr="00D61481" w:rsidRDefault="00D329D2" w:rsidP="00D61481">
            <w:pPr>
              <w:shd w:val="clear" w:color="auto" w:fill="385623" w:themeFill="accent6" w:themeFillShade="80"/>
              <w:jc w:val="both"/>
              <w:rPr>
                <w:rFonts w:asciiTheme="minorHAnsi" w:hAnsiTheme="minorHAnsi" w:cstheme="minorHAnsi"/>
                <w:b/>
                <w:color w:val="FFFFFF" w:themeColor="background1"/>
                <w:sz w:val="22"/>
                <w:szCs w:val="22"/>
                <w:lang w:val="fr-FR"/>
              </w:rPr>
            </w:pPr>
            <w:r w:rsidRPr="00D61481">
              <w:rPr>
                <w:rFonts w:asciiTheme="minorHAnsi" w:hAnsiTheme="minorHAnsi" w:cstheme="minorHAnsi"/>
                <w:b/>
                <w:caps/>
                <w:color w:val="FFFFFF" w:themeColor="background1"/>
                <w:szCs w:val="20"/>
                <w:lang w:val="fr-FR"/>
              </w:rPr>
              <w:t>ARTĂ SACRĂ</w:t>
            </w:r>
          </w:p>
          <w:p w:rsidR="00D329D2" w:rsidRPr="002441B0" w:rsidRDefault="00D329D2" w:rsidP="00E76119">
            <w:pPr>
              <w:jc w:val="both"/>
              <w:rPr>
                <w:rFonts w:asciiTheme="minorHAnsi" w:hAnsiTheme="minorHAnsi" w:cstheme="minorHAnsi"/>
                <w:b/>
                <w:sz w:val="22"/>
                <w:szCs w:val="22"/>
                <w:lang w:val="fr-FR"/>
              </w:rPr>
            </w:pPr>
            <w:r>
              <w:rPr>
                <w:rFonts w:asciiTheme="minorHAnsi" w:hAnsiTheme="minorHAnsi" w:cstheme="minorHAnsi"/>
                <w:b/>
                <w:sz w:val="22"/>
                <w:szCs w:val="22"/>
                <w:lang w:val="fr-FR"/>
              </w:rPr>
              <w:t xml:space="preserve">         </w:t>
            </w:r>
            <w:r w:rsidRPr="002441B0">
              <w:rPr>
                <w:rFonts w:asciiTheme="minorHAnsi" w:hAnsiTheme="minorHAnsi" w:cstheme="minorHAnsi"/>
                <w:b/>
                <w:sz w:val="22"/>
                <w:szCs w:val="22"/>
                <w:lang w:val="fr-FR"/>
              </w:rPr>
              <w:t xml:space="preserve">Cetăţeni ROMÂNI (cu domiciliul în România), UE, SEE și CE: </w:t>
            </w:r>
          </w:p>
        </w:tc>
        <w:tc>
          <w:tcPr>
            <w:tcW w:w="618" w:type="dxa"/>
          </w:tcPr>
          <w:p w:rsidR="00D329D2" w:rsidRDefault="00D329D2" w:rsidP="00E76119">
            <w:pPr>
              <w:jc w:val="both"/>
              <w:rPr>
                <w:rFonts w:asciiTheme="minorHAnsi" w:hAnsiTheme="minorHAnsi" w:cstheme="minorHAnsi"/>
                <w:b/>
                <w:caps/>
                <w:szCs w:val="20"/>
                <w:lang w:val="fr-FR"/>
              </w:rPr>
            </w:pPr>
          </w:p>
        </w:tc>
      </w:tr>
      <w:tr w:rsidR="00D329D2" w:rsidTr="006178D2">
        <w:tc>
          <w:tcPr>
            <w:tcW w:w="988" w:type="dxa"/>
          </w:tcPr>
          <w:p w:rsidR="00D329D2" w:rsidRDefault="00D329D2" w:rsidP="00E76119">
            <w:pPr>
              <w:jc w:val="both"/>
              <w:rPr>
                <w:rFonts w:asciiTheme="minorHAnsi" w:hAnsiTheme="minorHAnsi" w:cstheme="minorHAnsi"/>
                <w:b/>
                <w:caps/>
                <w:szCs w:val="20"/>
                <w:lang w:val="fr-FR"/>
              </w:rPr>
            </w:pPr>
          </w:p>
        </w:tc>
        <w:tc>
          <w:tcPr>
            <w:tcW w:w="7036" w:type="dxa"/>
            <w:gridSpan w:val="2"/>
            <w:shd w:val="clear" w:color="auto" w:fill="D9D9D9" w:themeFill="background1" w:themeFillShade="D9"/>
          </w:tcPr>
          <w:p w:rsidR="00D329D2" w:rsidRPr="00873CF9" w:rsidRDefault="00D329D2" w:rsidP="00E76119">
            <w:pPr>
              <w:pStyle w:val="ListParagraph"/>
              <w:numPr>
                <w:ilvl w:val="0"/>
                <w:numId w:val="33"/>
              </w:numPr>
              <w:jc w:val="both"/>
              <w:rPr>
                <w:rFonts w:asciiTheme="minorHAnsi" w:hAnsiTheme="minorHAnsi" w:cstheme="minorHAnsi"/>
                <w:b/>
                <w:caps/>
                <w:szCs w:val="20"/>
                <w:lang w:val="fr-FR"/>
              </w:rPr>
            </w:pPr>
            <w:r w:rsidRPr="00873CF9">
              <w:rPr>
                <w:rFonts w:asciiTheme="minorHAnsi" w:hAnsiTheme="minorHAnsi" w:cstheme="minorHAnsi"/>
                <w:b/>
                <w:szCs w:val="22"/>
                <w:lang w:val="fr-FR"/>
              </w:rPr>
              <w:t>NUMĂR LOCURI BUGET :</w:t>
            </w:r>
          </w:p>
        </w:tc>
        <w:tc>
          <w:tcPr>
            <w:tcW w:w="618" w:type="dxa"/>
          </w:tcPr>
          <w:p w:rsidR="00D329D2" w:rsidRDefault="00D329D2" w:rsidP="00E76119">
            <w:pPr>
              <w:jc w:val="both"/>
              <w:rPr>
                <w:rFonts w:asciiTheme="minorHAnsi" w:hAnsiTheme="minorHAnsi" w:cstheme="minorHAnsi"/>
                <w:b/>
                <w:caps/>
                <w:szCs w:val="20"/>
                <w:lang w:val="fr-FR"/>
              </w:rPr>
            </w:pPr>
          </w:p>
        </w:tc>
      </w:tr>
      <w:tr w:rsidR="00D329D2" w:rsidTr="00611B05">
        <w:tc>
          <w:tcPr>
            <w:tcW w:w="988" w:type="dxa"/>
          </w:tcPr>
          <w:p w:rsidR="00D329D2" w:rsidRDefault="00D329D2" w:rsidP="00E76119">
            <w:pPr>
              <w:jc w:val="both"/>
              <w:rPr>
                <w:rFonts w:asciiTheme="minorHAnsi" w:hAnsiTheme="minorHAnsi" w:cstheme="minorHAnsi"/>
                <w:b/>
                <w:caps/>
                <w:szCs w:val="20"/>
                <w:lang w:val="fr-FR"/>
              </w:rPr>
            </w:pPr>
          </w:p>
        </w:tc>
        <w:tc>
          <w:tcPr>
            <w:tcW w:w="708" w:type="dxa"/>
          </w:tcPr>
          <w:p w:rsidR="00D329D2" w:rsidRDefault="00D329D2" w:rsidP="00E76119">
            <w:pPr>
              <w:jc w:val="both"/>
              <w:rPr>
                <w:rFonts w:asciiTheme="minorHAnsi" w:hAnsiTheme="minorHAnsi" w:cstheme="minorHAnsi"/>
                <w:b/>
                <w:caps/>
                <w:szCs w:val="20"/>
                <w:lang w:val="fr-FR"/>
              </w:rPr>
            </w:pPr>
          </w:p>
        </w:tc>
        <w:tc>
          <w:tcPr>
            <w:tcW w:w="6328" w:type="dxa"/>
          </w:tcPr>
          <w:p w:rsidR="00D329D2" w:rsidRPr="00873CF9" w:rsidRDefault="00D329D2" w:rsidP="00E76119">
            <w:pPr>
              <w:pStyle w:val="ListParagraph"/>
              <w:numPr>
                <w:ilvl w:val="0"/>
                <w:numId w:val="35"/>
              </w:numPr>
              <w:jc w:val="both"/>
              <w:rPr>
                <w:rFonts w:asciiTheme="minorHAnsi" w:hAnsiTheme="minorHAnsi" w:cstheme="minorHAnsi"/>
                <w:b/>
                <w:caps/>
                <w:szCs w:val="20"/>
                <w:lang w:val="fr-FR"/>
              </w:rPr>
            </w:pPr>
            <w:r w:rsidRPr="00873CF9">
              <w:rPr>
                <w:rFonts w:asciiTheme="minorHAnsi" w:hAnsiTheme="minorHAnsi" w:cstheme="minorHAnsi"/>
                <w:sz w:val="22"/>
                <w:szCs w:val="22"/>
                <w:lang w:val="fr-FR"/>
              </w:rPr>
              <w:t xml:space="preserve">Repartizate </w:t>
            </w:r>
            <w:r w:rsidRPr="00873CF9">
              <w:rPr>
                <w:rFonts w:asciiTheme="minorHAnsi" w:hAnsiTheme="minorHAnsi" w:cstheme="minorHAnsi"/>
                <w:caps/>
                <w:sz w:val="22"/>
                <w:szCs w:val="22"/>
                <w:lang w:val="fr-FR"/>
              </w:rPr>
              <w:t xml:space="preserve">statistic </w:t>
            </w:r>
            <w:r w:rsidRPr="00873CF9">
              <w:rPr>
                <w:rFonts w:asciiTheme="minorHAnsi" w:hAnsiTheme="minorHAnsi" w:cstheme="minorHAnsi"/>
                <w:sz w:val="22"/>
                <w:szCs w:val="22"/>
                <w:lang w:val="fr-FR"/>
              </w:rPr>
              <w:tab/>
            </w:r>
          </w:p>
        </w:tc>
        <w:tc>
          <w:tcPr>
            <w:tcW w:w="618" w:type="dxa"/>
            <w:shd w:val="clear" w:color="auto" w:fill="0066FF"/>
          </w:tcPr>
          <w:p w:rsidR="00D329D2" w:rsidRPr="00611B05" w:rsidRDefault="00E55C7E" w:rsidP="00E76119">
            <w:pPr>
              <w:jc w:val="right"/>
              <w:rPr>
                <w:rFonts w:asciiTheme="minorHAnsi" w:hAnsiTheme="minorHAnsi" w:cstheme="minorHAnsi"/>
                <w:b/>
                <w:caps/>
                <w:color w:val="FFFFFF" w:themeColor="background1"/>
                <w:szCs w:val="20"/>
                <w:lang w:val="fr-FR"/>
              </w:rPr>
            </w:pPr>
            <w:r>
              <w:rPr>
                <w:rFonts w:asciiTheme="minorHAnsi" w:hAnsiTheme="minorHAnsi" w:cstheme="minorHAnsi"/>
                <w:b/>
                <w:caps/>
                <w:color w:val="FFFFFF" w:themeColor="background1"/>
                <w:szCs w:val="20"/>
                <w:lang w:val="fr-FR"/>
              </w:rPr>
              <w:t>2</w:t>
            </w:r>
          </w:p>
        </w:tc>
      </w:tr>
      <w:tr w:rsidR="00D329D2" w:rsidTr="00611B05">
        <w:tc>
          <w:tcPr>
            <w:tcW w:w="988" w:type="dxa"/>
          </w:tcPr>
          <w:p w:rsidR="00D329D2" w:rsidRDefault="00D329D2" w:rsidP="00E76119">
            <w:pPr>
              <w:jc w:val="both"/>
              <w:rPr>
                <w:rFonts w:asciiTheme="minorHAnsi" w:hAnsiTheme="minorHAnsi" w:cstheme="minorHAnsi"/>
                <w:b/>
                <w:caps/>
                <w:szCs w:val="20"/>
                <w:lang w:val="fr-FR"/>
              </w:rPr>
            </w:pPr>
          </w:p>
        </w:tc>
        <w:tc>
          <w:tcPr>
            <w:tcW w:w="708" w:type="dxa"/>
          </w:tcPr>
          <w:p w:rsidR="00D329D2" w:rsidRDefault="00D329D2" w:rsidP="00E76119">
            <w:pPr>
              <w:jc w:val="both"/>
              <w:rPr>
                <w:rFonts w:asciiTheme="minorHAnsi" w:hAnsiTheme="minorHAnsi" w:cstheme="minorHAnsi"/>
                <w:b/>
                <w:caps/>
                <w:szCs w:val="20"/>
                <w:lang w:val="fr-FR"/>
              </w:rPr>
            </w:pPr>
          </w:p>
        </w:tc>
        <w:tc>
          <w:tcPr>
            <w:tcW w:w="6328" w:type="dxa"/>
          </w:tcPr>
          <w:p w:rsidR="00D329D2" w:rsidRPr="00873CF9" w:rsidRDefault="00D329D2" w:rsidP="00E76119">
            <w:pPr>
              <w:pStyle w:val="ListParagraph"/>
              <w:numPr>
                <w:ilvl w:val="0"/>
                <w:numId w:val="35"/>
              </w:numPr>
              <w:jc w:val="both"/>
              <w:rPr>
                <w:rFonts w:asciiTheme="minorHAnsi" w:hAnsiTheme="minorHAnsi" w:cstheme="minorHAnsi"/>
                <w:b/>
                <w:caps/>
                <w:szCs w:val="20"/>
                <w:lang w:val="fr-FR"/>
              </w:rPr>
            </w:pPr>
            <w:r w:rsidRPr="00873CF9">
              <w:rPr>
                <w:rFonts w:asciiTheme="minorHAnsi" w:hAnsiTheme="minorHAnsi" w:cstheme="minorHAnsi"/>
                <w:sz w:val="22"/>
                <w:szCs w:val="22"/>
              </w:rPr>
              <w:t>Absolvenți de licee situate în mediul RURAL</w:t>
            </w:r>
          </w:p>
        </w:tc>
        <w:tc>
          <w:tcPr>
            <w:tcW w:w="618" w:type="dxa"/>
            <w:shd w:val="clear" w:color="auto" w:fill="0066FF"/>
          </w:tcPr>
          <w:p w:rsidR="00D329D2" w:rsidRPr="00611B05" w:rsidRDefault="00940BFB" w:rsidP="00E76119">
            <w:pPr>
              <w:jc w:val="right"/>
              <w:rPr>
                <w:rFonts w:asciiTheme="minorHAnsi" w:hAnsiTheme="minorHAnsi" w:cstheme="minorHAnsi"/>
                <w:b/>
                <w:caps/>
                <w:color w:val="FFFFFF" w:themeColor="background1"/>
                <w:szCs w:val="20"/>
                <w:lang w:val="fr-FR"/>
              </w:rPr>
            </w:pPr>
            <w:r w:rsidRPr="00611B05">
              <w:rPr>
                <w:rFonts w:asciiTheme="minorHAnsi" w:hAnsiTheme="minorHAnsi" w:cstheme="minorHAnsi"/>
                <w:b/>
                <w:caps/>
                <w:color w:val="FFFFFF" w:themeColor="background1"/>
                <w:szCs w:val="20"/>
                <w:lang w:val="fr-FR"/>
              </w:rPr>
              <w:t>1</w:t>
            </w:r>
          </w:p>
        </w:tc>
      </w:tr>
      <w:tr w:rsidR="00D329D2" w:rsidTr="00674C44">
        <w:tc>
          <w:tcPr>
            <w:tcW w:w="988" w:type="dxa"/>
          </w:tcPr>
          <w:p w:rsidR="00D329D2" w:rsidRDefault="00D329D2" w:rsidP="00E76119">
            <w:pPr>
              <w:jc w:val="both"/>
              <w:rPr>
                <w:rFonts w:asciiTheme="minorHAnsi" w:hAnsiTheme="minorHAnsi" w:cstheme="minorHAnsi"/>
                <w:b/>
                <w:caps/>
                <w:szCs w:val="20"/>
                <w:lang w:val="fr-FR"/>
              </w:rPr>
            </w:pPr>
          </w:p>
        </w:tc>
        <w:tc>
          <w:tcPr>
            <w:tcW w:w="7036" w:type="dxa"/>
            <w:gridSpan w:val="2"/>
            <w:shd w:val="clear" w:color="auto" w:fill="FFF2CC" w:themeFill="accent4" w:themeFillTint="33"/>
          </w:tcPr>
          <w:p w:rsidR="00D329D2" w:rsidRPr="00873CF9" w:rsidRDefault="00D329D2" w:rsidP="00E76119">
            <w:pPr>
              <w:pStyle w:val="ListParagraph"/>
              <w:numPr>
                <w:ilvl w:val="0"/>
                <w:numId w:val="33"/>
              </w:numPr>
              <w:rPr>
                <w:rFonts w:asciiTheme="minorHAnsi" w:hAnsiTheme="minorHAnsi" w:cstheme="minorHAnsi"/>
                <w:b/>
                <w:caps/>
                <w:szCs w:val="20"/>
                <w:lang w:val="fr-FR"/>
              </w:rPr>
            </w:pPr>
            <w:r w:rsidRPr="00873CF9">
              <w:rPr>
                <w:rFonts w:asciiTheme="minorHAnsi" w:hAnsiTheme="minorHAnsi" w:cstheme="minorHAnsi"/>
                <w:b/>
                <w:szCs w:val="22"/>
                <w:lang w:val="fr-FR"/>
              </w:rPr>
              <w:t>NUMĂR LOCURI CU TAXĂ</w:t>
            </w:r>
          </w:p>
        </w:tc>
        <w:tc>
          <w:tcPr>
            <w:tcW w:w="618" w:type="dxa"/>
            <w:shd w:val="clear" w:color="auto" w:fill="C00000"/>
          </w:tcPr>
          <w:p w:rsidR="00D329D2" w:rsidRPr="00611B05" w:rsidRDefault="00E55C7E" w:rsidP="00E76119">
            <w:pPr>
              <w:jc w:val="right"/>
              <w:rPr>
                <w:rFonts w:asciiTheme="minorHAnsi" w:hAnsiTheme="minorHAnsi" w:cstheme="minorHAnsi"/>
                <w:b/>
                <w:caps/>
                <w:color w:val="FFFFFF" w:themeColor="background1"/>
                <w:szCs w:val="20"/>
                <w:lang w:val="fr-FR"/>
              </w:rPr>
            </w:pPr>
            <w:r>
              <w:rPr>
                <w:rFonts w:asciiTheme="minorHAnsi" w:hAnsiTheme="minorHAnsi" w:cstheme="minorHAnsi"/>
                <w:b/>
                <w:caps/>
                <w:color w:val="FFFFFF" w:themeColor="background1"/>
                <w:szCs w:val="20"/>
                <w:lang w:val="fr-FR"/>
              </w:rPr>
              <w:t>4</w:t>
            </w:r>
          </w:p>
        </w:tc>
      </w:tr>
    </w:tbl>
    <w:p w:rsidR="00D329D2" w:rsidRDefault="00D329D2" w:rsidP="006B15BE">
      <w:pPr>
        <w:jc w:val="both"/>
        <w:rPr>
          <w:rFonts w:asciiTheme="minorHAnsi" w:hAnsiTheme="minorHAnsi" w:cstheme="minorHAnsi"/>
          <w:b/>
          <w:sz w:val="20"/>
          <w:szCs w:val="20"/>
          <w:u w:val="single"/>
          <w:lang w:val="it-IT"/>
        </w:rPr>
      </w:pPr>
    </w:p>
    <w:p w:rsidR="00263D4E" w:rsidRPr="00551148" w:rsidRDefault="00263D4E" w:rsidP="00263D4E">
      <w:pPr>
        <w:shd w:val="clear" w:color="auto" w:fill="806000" w:themeFill="accent4" w:themeFillShade="80"/>
        <w:ind w:right="283"/>
        <w:jc w:val="both"/>
        <w:rPr>
          <w:rFonts w:asciiTheme="minorHAnsi" w:hAnsiTheme="minorHAnsi" w:cstheme="minorHAnsi"/>
          <w:b/>
          <w:caps/>
          <w:color w:val="FFFFFF" w:themeColor="background1"/>
          <w:sz w:val="28"/>
          <w:szCs w:val="20"/>
          <w:lang w:val="fr-FR"/>
        </w:rPr>
      </w:pPr>
      <w:r w:rsidRPr="00551148">
        <w:rPr>
          <w:rFonts w:asciiTheme="minorHAnsi" w:hAnsiTheme="minorHAnsi" w:cstheme="minorHAnsi"/>
          <w:b/>
          <w:caps/>
          <w:color w:val="FFFFFF" w:themeColor="background1"/>
          <w:sz w:val="28"/>
          <w:szCs w:val="20"/>
          <w:lang w:val="fr-FR"/>
        </w:rPr>
        <w:t>Număr de locuri pentru candidaţii romÂni de pretutindeni:</w:t>
      </w:r>
    </w:p>
    <w:p w:rsidR="00263D4E" w:rsidRPr="00551148" w:rsidRDefault="00263D4E" w:rsidP="00263D4E">
      <w:pPr>
        <w:jc w:val="both"/>
        <w:rPr>
          <w:rFonts w:asciiTheme="minorHAnsi" w:hAnsiTheme="minorHAnsi" w:cstheme="minorHAnsi"/>
          <w:b/>
          <w:color w:val="FFFFFF" w:themeColor="background1"/>
          <w:sz w:val="20"/>
          <w:szCs w:val="20"/>
          <w:highlight w:val="yellow"/>
          <w:lang w:val="fr-FR"/>
        </w:rPr>
      </w:pPr>
    </w:p>
    <w:p w:rsidR="00263D4E" w:rsidRPr="00ED1A41" w:rsidRDefault="00263D4E" w:rsidP="00263D4E">
      <w:pPr>
        <w:shd w:val="clear" w:color="auto" w:fill="002060"/>
        <w:ind w:right="283"/>
        <w:jc w:val="both"/>
        <w:rPr>
          <w:rFonts w:asciiTheme="minorHAnsi" w:hAnsiTheme="minorHAnsi" w:cstheme="minorHAnsi"/>
          <w:b/>
          <w:caps/>
          <w:color w:val="FFFFFF" w:themeColor="background1"/>
          <w:sz w:val="28"/>
          <w:szCs w:val="20"/>
          <w:u w:val="single"/>
          <w:lang w:val="ro-RO"/>
        </w:rPr>
      </w:pPr>
      <w:r w:rsidRPr="00ED1A41">
        <w:rPr>
          <w:rFonts w:asciiTheme="minorHAnsi" w:hAnsiTheme="minorHAnsi" w:cstheme="minorHAnsi"/>
          <w:b/>
          <w:caps/>
          <w:color w:val="FFFFFF" w:themeColor="background1"/>
          <w:sz w:val="28"/>
          <w:szCs w:val="20"/>
          <w:u w:val="single"/>
          <w:lang w:val="ro-RO"/>
        </w:rPr>
        <w:t>Locație de bază</w:t>
      </w:r>
    </w:p>
    <w:p w:rsidR="00263D4E" w:rsidRPr="00D329D2" w:rsidRDefault="00263D4E" w:rsidP="00263D4E">
      <w:pPr>
        <w:ind w:right="283"/>
        <w:jc w:val="both"/>
        <w:rPr>
          <w:rFonts w:asciiTheme="minorHAnsi" w:hAnsiTheme="minorHAnsi" w:cstheme="minorHAnsi"/>
          <w:b/>
          <w:sz w:val="28"/>
          <w:szCs w:val="20"/>
          <w:u w:val="single"/>
          <w:lang w:val="ro-RO"/>
        </w:rPr>
      </w:pPr>
      <w:r w:rsidRPr="00D329D2">
        <w:rPr>
          <w:rFonts w:asciiTheme="minorHAnsi" w:hAnsiTheme="minorHAnsi" w:cstheme="minorHAnsi"/>
          <w:b/>
          <w:sz w:val="28"/>
          <w:szCs w:val="20"/>
          <w:u w:val="single"/>
          <w:lang w:val="ro-RO"/>
        </w:rPr>
        <w:t>Domeniul Teologie:</w:t>
      </w:r>
    </w:p>
    <w:p w:rsidR="00263D4E" w:rsidRDefault="00263D4E" w:rsidP="00263D4E">
      <w:pPr>
        <w:jc w:val="both"/>
        <w:rPr>
          <w:rFonts w:asciiTheme="minorHAnsi" w:hAnsiTheme="minorHAnsi" w:cstheme="minorHAnsi"/>
          <w:b/>
          <w:caps/>
          <w:szCs w:val="20"/>
          <w:lang w:val="fr-FR"/>
        </w:rPr>
      </w:pPr>
    </w:p>
    <w:tbl>
      <w:tblPr>
        <w:tblStyle w:val="TableGrid"/>
        <w:tblW w:w="0" w:type="auto"/>
        <w:tblBorders>
          <w:top w:val="single" w:sz="2" w:space="0" w:color="D5DCE4" w:themeColor="text2" w:themeTint="33"/>
          <w:left w:val="single" w:sz="2" w:space="0" w:color="D5DCE4" w:themeColor="text2" w:themeTint="33"/>
          <w:bottom w:val="single" w:sz="2" w:space="0" w:color="D5DCE4" w:themeColor="text2" w:themeTint="33"/>
          <w:right w:val="single" w:sz="2" w:space="0" w:color="D5DCE4" w:themeColor="text2" w:themeTint="33"/>
          <w:insideH w:val="single" w:sz="2" w:space="0" w:color="D5DCE4" w:themeColor="text2" w:themeTint="33"/>
          <w:insideV w:val="single" w:sz="2" w:space="0" w:color="D5DCE4" w:themeColor="text2" w:themeTint="33"/>
        </w:tblBorders>
        <w:tblLook w:val="04A0" w:firstRow="1" w:lastRow="0" w:firstColumn="1" w:lastColumn="0" w:noHBand="0" w:noVBand="1"/>
      </w:tblPr>
      <w:tblGrid>
        <w:gridCol w:w="988"/>
        <w:gridCol w:w="708"/>
        <w:gridCol w:w="6328"/>
        <w:gridCol w:w="618"/>
      </w:tblGrid>
      <w:tr w:rsidR="00263D4E" w:rsidRPr="00ED1A41" w:rsidTr="008B687E">
        <w:tc>
          <w:tcPr>
            <w:tcW w:w="8024" w:type="dxa"/>
            <w:gridSpan w:val="3"/>
          </w:tcPr>
          <w:p w:rsidR="00263D4E" w:rsidRPr="00ED1A41" w:rsidRDefault="00263D4E" w:rsidP="008B687E">
            <w:pPr>
              <w:shd w:val="clear" w:color="auto" w:fill="C00000"/>
              <w:jc w:val="both"/>
              <w:rPr>
                <w:rFonts w:asciiTheme="minorHAnsi" w:hAnsiTheme="minorHAnsi" w:cstheme="minorHAnsi"/>
                <w:b/>
                <w:caps/>
                <w:color w:val="FFFFFF" w:themeColor="background1"/>
                <w:szCs w:val="20"/>
                <w:lang w:val="fr-FR"/>
              </w:rPr>
            </w:pPr>
            <w:r w:rsidRPr="00ED1A41">
              <w:rPr>
                <w:rFonts w:asciiTheme="minorHAnsi" w:hAnsiTheme="minorHAnsi" w:cstheme="minorHAnsi"/>
                <w:b/>
                <w:caps/>
                <w:color w:val="FFFFFF" w:themeColor="background1"/>
                <w:szCs w:val="20"/>
                <w:lang w:val="fr-FR"/>
              </w:rPr>
              <w:lastRenderedPageBreak/>
              <w:t>Teologie OrtodoxĂ PastoralĂ</w:t>
            </w:r>
          </w:p>
          <w:p w:rsidR="00263D4E" w:rsidRPr="00ED1A41" w:rsidRDefault="00263D4E" w:rsidP="008B687E">
            <w:pPr>
              <w:jc w:val="both"/>
              <w:rPr>
                <w:rFonts w:asciiTheme="minorHAnsi" w:hAnsiTheme="minorHAnsi" w:cstheme="minorHAnsi"/>
                <w:b/>
                <w:sz w:val="22"/>
                <w:szCs w:val="22"/>
                <w:lang w:val="fr-FR"/>
              </w:rPr>
            </w:pPr>
          </w:p>
          <w:p w:rsidR="00263D4E" w:rsidRPr="00ED1A41" w:rsidRDefault="00263D4E" w:rsidP="008B687E">
            <w:pPr>
              <w:jc w:val="both"/>
              <w:rPr>
                <w:rFonts w:asciiTheme="minorHAnsi" w:hAnsiTheme="minorHAnsi" w:cstheme="minorHAnsi"/>
                <w:b/>
                <w:sz w:val="22"/>
                <w:szCs w:val="22"/>
                <w:lang w:val="fr-FR"/>
              </w:rPr>
            </w:pPr>
            <w:r w:rsidRPr="00ED1A41">
              <w:rPr>
                <w:rFonts w:asciiTheme="minorHAnsi" w:hAnsiTheme="minorHAnsi" w:cstheme="minorHAnsi"/>
                <w:b/>
                <w:sz w:val="22"/>
                <w:szCs w:val="22"/>
                <w:lang w:val="fr-FR"/>
              </w:rPr>
              <w:t xml:space="preserve">         ROMÂNI DE PRETUTINDENI: </w:t>
            </w:r>
          </w:p>
        </w:tc>
        <w:tc>
          <w:tcPr>
            <w:tcW w:w="618" w:type="dxa"/>
          </w:tcPr>
          <w:p w:rsidR="00263D4E" w:rsidRPr="00ED1A41" w:rsidRDefault="00263D4E" w:rsidP="008B687E">
            <w:pPr>
              <w:jc w:val="both"/>
              <w:rPr>
                <w:rFonts w:asciiTheme="minorHAnsi" w:hAnsiTheme="minorHAnsi" w:cstheme="minorHAnsi"/>
                <w:b/>
                <w:caps/>
                <w:szCs w:val="20"/>
                <w:lang w:val="fr-FR"/>
              </w:rPr>
            </w:pPr>
          </w:p>
        </w:tc>
      </w:tr>
      <w:tr w:rsidR="00263D4E" w:rsidRPr="00ED1A41" w:rsidTr="008B687E">
        <w:tc>
          <w:tcPr>
            <w:tcW w:w="988" w:type="dxa"/>
          </w:tcPr>
          <w:p w:rsidR="00263D4E" w:rsidRPr="00ED1A41" w:rsidRDefault="00263D4E" w:rsidP="008B687E">
            <w:pPr>
              <w:jc w:val="both"/>
              <w:rPr>
                <w:rFonts w:asciiTheme="minorHAnsi" w:hAnsiTheme="minorHAnsi" w:cstheme="minorHAnsi"/>
                <w:b/>
                <w:caps/>
                <w:szCs w:val="20"/>
                <w:lang w:val="fr-FR"/>
              </w:rPr>
            </w:pPr>
          </w:p>
        </w:tc>
        <w:tc>
          <w:tcPr>
            <w:tcW w:w="7036" w:type="dxa"/>
            <w:gridSpan w:val="2"/>
          </w:tcPr>
          <w:p w:rsidR="00263D4E" w:rsidRPr="00ED1A41" w:rsidRDefault="00263D4E" w:rsidP="008B687E">
            <w:pPr>
              <w:pStyle w:val="ListParagraph"/>
              <w:numPr>
                <w:ilvl w:val="0"/>
                <w:numId w:val="33"/>
              </w:numPr>
              <w:jc w:val="both"/>
              <w:rPr>
                <w:rFonts w:asciiTheme="minorHAnsi" w:hAnsiTheme="minorHAnsi" w:cstheme="minorHAnsi"/>
                <w:b/>
                <w:caps/>
                <w:szCs w:val="20"/>
                <w:lang w:val="fr-FR"/>
              </w:rPr>
            </w:pPr>
            <w:r w:rsidRPr="00ED1A41">
              <w:rPr>
                <w:rFonts w:asciiTheme="minorHAnsi" w:hAnsiTheme="minorHAnsi" w:cstheme="minorHAnsi"/>
                <w:b/>
                <w:caps/>
                <w:szCs w:val="20"/>
                <w:lang w:val="fr-FR"/>
              </w:rPr>
              <w:t>Loca</w:t>
            </w:r>
            <w:r w:rsidRPr="00ED1A41">
              <w:rPr>
                <w:rFonts w:asciiTheme="minorHAnsi" w:hAnsiTheme="minorHAnsi" w:cstheme="minorHAnsi"/>
                <w:b/>
                <w:caps/>
                <w:szCs w:val="20"/>
                <w:lang w:val="ro-RO"/>
              </w:rPr>
              <w:t xml:space="preserve">Ția de bazĂ – </w:t>
            </w:r>
            <w:r w:rsidRPr="00ED1A41">
              <w:rPr>
                <w:rFonts w:asciiTheme="minorHAnsi" w:hAnsiTheme="minorHAnsi" w:cstheme="minorHAnsi"/>
                <w:b/>
                <w:caps/>
                <w:lang w:val="ro-RO"/>
              </w:rPr>
              <w:t>numĂr locuri</w:t>
            </w:r>
            <w:r w:rsidRPr="00ED1A41">
              <w:rPr>
                <w:rFonts w:asciiTheme="minorHAnsi" w:hAnsiTheme="minorHAnsi" w:cstheme="minorHAnsi"/>
                <w:b/>
                <w:lang w:val="fr-FR"/>
              </w:rPr>
              <w:t>:</w:t>
            </w:r>
          </w:p>
        </w:tc>
        <w:tc>
          <w:tcPr>
            <w:tcW w:w="618" w:type="dxa"/>
          </w:tcPr>
          <w:p w:rsidR="00263D4E" w:rsidRPr="00ED1A41" w:rsidRDefault="00263D4E" w:rsidP="008B687E">
            <w:pPr>
              <w:jc w:val="both"/>
              <w:rPr>
                <w:rFonts w:asciiTheme="minorHAnsi" w:hAnsiTheme="minorHAnsi" w:cstheme="minorHAnsi"/>
                <w:b/>
                <w:caps/>
                <w:szCs w:val="20"/>
                <w:lang w:val="fr-FR"/>
              </w:rPr>
            </w:pPr>
          </w:p>
        </w:tc>
      </w:tr>
      <w:tr w:rsidR="00263D4E" w:rsidRPr="00ED1A41" w:rsidTr="008B687E">
        <w:tc>
          <w:tcPr>
            <w:tcW w:w="988" w:type="dxa"/>
          </w:tcPr>
          <w:p w:rsidR="00263D4E" w:rsidRPr="00ED1A41" w:rsidRDefault="00263D4E" w:rsidP="008B687E">
            <w:pPr>
              <w:jc w:val="both"/>
              <w:rPr>
                <w:rFonts w:asciiTheme="minorHAnsi" w:hAnsiTheme="minorHAnsi" w:cstheme="minorHAnsi"/>
                <w:b/>
                <w:caps/>
                <w:szCs w:val="20"/>
                <w:lang w:val="fr-FR"/>
              </w:rPr>
            </w:pPr>
          </w:p>
        </w:tc>
        <w:tc>
          <w:tcPr>
            <w:tcW w:w="708" w:type="dxa"/>
          </w:tcPr>
          <w:p w:rsidR="00263D4E" w:rsidRPr="00ED1A41" w:rsidRDefault="00263D4E" w:rsidP="008B687E">
            <w:pPr>
              <w:jc w:val="both"/>
              <w:rPr>
                <w:rFonts w:asciiTheme="minorHAnsi" w:hAnsiTheme="minorHAnsi" w:cstheme="minorHAnsi"/>
                <w:b/>
                <w:caps/>
                <w:szCs w:val="20"/>
                <w:lang w:val="fr-FR"/>
              </w:rPr>
            </w:pPr>
          </w:p>
        </w:tc>
        <w:tc>
          <w:tcPr>
            <w:tcW w:w="6328" w:type="dxa"/>
          </w:tcPr>
          <w:p w:rsidR="00263D4E" w:rsidRPr="00ED1A41" w:rsidRDefault="00263D4E" w:rsidP="008B687E">
            <w:pPr>
              <w:pStyle w:val="ListParagraph"/>
              <w:numPr>
                <w:ilvl w:val="0"/>
                <w:numId w:val="35"/>
              </w:numPr>
              <w:jc w:val="both"/>
              <w:rPr>
                <w:rFonts w:asciiTheme="minorHAnsi" w:hAnsiTheme="minorHAnsi" w:cstheme="minorHAnsi"/>
                <w:b/>
                <w:caps/>
                <w:szCs w:val="20"/>
                <w:lang w:val="fr-FR"/>
              </w:rPr>
            </w:pPr>
            <w:r w:rsidRPr="00ED1A41">
              <w:rPr>
                <w:rFonts w:asciiTheme="minorHAnsi" w:hAnsiTheme="minorHAnsi" w:cstheme="minorHAnsi"/>
                <w:sz w:val="22"/>
                <w:szCs w:val="22"/>
                <w:lang w:val="fr-FR"/>
              </w:rPr>
              <w:t>Buget, cu bursă</w:t>
            </w:r>
            <w:r w:rsidRPr="00ED1A41">
              <w:rPr>
                <w:rFonts w:asciiTheme="minorHAnsi" w:hAnsiTheme="minorHAnsi" w:cstheme="minorHAnsi"/>
                <w:sz w:val="22"/>
                <w:szCs w:val="22"/>
                <w:lang w:val="fr-FR"/>
              </w:rPr>
              <w:tab/>
            </w:r>
          </w:p>
        </w:tc>
        <w:tc>
          <w:tcPr>
            <w:tcW w:w="618" w:type="dxa"/>
            <w:shd w:val="clear" w:color="auto" w:fill="0000FF"/>
          </w:tcPr>
          <w:p w:rsidR="00263D4E" w:rsidRPr="005564CB" w:rsidRDefault="009E3B8F" w:rsidP="008B687E">
            <w:pPr>
              <w:jc w:val="center"/>
              <w:rPr>
                <w:rFonts w:asciiTheme="minorHAnsi" w:hAnsiTheme="minorHAnsi" w:cstheme="minorHAnsi"/>
                <w:b/>
                <w:caps/>
                <w:szCs w:val="20"/>
                <w:lang w:val="fr-FR"/>
              </w:rPr>
            </w:pPr>
            <w:r>
              <w:rPr>
                <w:rFonts w:asciiTheme="minorHAnsi" w:hAnsiTheme="minorHAnsi" w:cstheme="minorHAnsi"/>
                <w:b/>
                <w:caps/>
                <w:szCs w:val="20"/>
                <w:lang w:val="fr-FR"/>
              </w:rPr>
              <w:t>2</w:t>
            </w:r>
          </w:p>
        </w:tc>
      </w:tr>
      <w:tr w:rsidR="00263D4E" w:rsidRPr="00ED1A41" w:rsidTr="008B687E">
        <w:tc>
          <w:tcPr>
            <w:tcW w:w="988" w:type="dxa"/>
          </w:tcPr>
          <w:p w:rsidR="00263D4E" w:rsidRPr="00ED1A41" w:rsidRDefault="00263D4E" w:rsidP="008B687E">
            <w:pPr>
              <w:jc w:val="both"/>
              <w:rPr>
                <w:rFonts w:asciiTheme="minorHAnsi" w:hAnsiTheme="minorHAnsi" w:cstheme="minorHAnsi"/>
                <w:b/>
                <w:caps/>
                <w:szCs w:val="20"/>
                <w:lang w:val="fr-FR"/>
              </w:rPr>
            </w:pPr>
          </w:p>
        </w:tc>
        <w:tc>
          <w:tcPr>
            <w:tcW w:w="708" w:type="dxa"/>
          </w:tcPr>
          <w:p w:rsidR="00263D4E" w:rsidRPr="00ED1A41" w:rsidRDefault="00263D4E" w:rsidP="008B687E">
            <w:pPr>
              <w:jc w:val="both"/>
              <w:rPr>
                <w:rFonts w:asciiTheme="minorHAnsi" w:hAnsiTheme="minorHAnsi" w:cstheme="minorHAnsi"/>
                <w:b/>
                <w:caps/>
                <w:szCs w:val="20"/>
                <w:lang w:val="fr-FR"/>
              </w:rPr>
            </w:pPr>
          </w:p>
        </w:tc>
        <w:tc>
          <w:tcPr>
            <w:tcW w:w="6328" w:type="dxa"/>
          </w:tcPr>
          <w:p w:rsidR="00263D4E" w:rsidRPr="00ED1A41" w:rsidRDefault="00263D4E" w:rsidP="008B687E">
            <w:pPr>
              <w:pStyle w:val="ListParagraph"/>
              <w:numPr>
                <w:ilvl w:val="0"/>
                <w:numId w:val="35"/>
              </w:numPr>
              <w:jc w:val="both"/>
              <w:rPr>
                <w:rFonts w:asciiTheme="minorHAnsi" w:hAnsiTheme="minorHAnsi" w:cstheme="minorHAnsi"/>
                <w:b/>
                <w:caps/>
                <w:szCs w:val="20"/>
                <w:lang w:val="fr-FR"/>
              </w:rPr>
            </w:pPr>
            <w:r w:rsidRPr="00ED1A41">
              <w:rPr>
                <w:rFonts w:asciiTheme="minorHAnsi" w:hAnsiTheme="minorHAnsi" w:cstheme="minorHAnsi"/>
                <w:sz w:val="22"/>
                <w:szCs w:val="22"/>
              </w:rPr>
              <w:t>Buget, fără bursă</w:t>
            </w:r>
          </w:p>
        </w:tc>
        <w:tc>
          <w:tcPr>
            <w:tcW w:w="618" w:type="dxa"/>
            <w:shd w:val="clear" w:color="auto" w:fill="0000FF"/>
          </w:tcPr>
          <w:p w:rsidR="00263D4E" w:rsidRPr="005564CB" w:rsidRDefault="009E3B8F" w:rsidP="008B687E">
            <w:pPr>
              <w:jc w:val="center"/>
              <w:rPr>
                <w:rFonts w:asciiTheme="minorHAnsi" w:hAnsiTheme="minorHAnsi" w:cstheme="minorHAnsi"/>
                <w:b/>
                <w:caps/>
                <w:szCs w:val="20"/>
                <w:lang w:val="fr-FR"/>
              </w:rPr>
            </w:pPr>
            <w:r>
              <w:rPr>
                <w:rFonts w:asciiTheme="minorHAnsi" w:hAnsiTheme="minorHAnsi" w:cstheme="minorHAnsi"/>
                <w:b/>
                <w:caps/>
                <w:szCs w:val="20"/>
                <w:lang w:val="fr-FR"/>
              </w:rPr>
              <w:t>6</w:t>
            </w:r>
          </w:p>
        </w:tc>
      </w:tr>
    </w:tbl>
    <w:p w:rsidR="00263D4E" w:rsidRPr="00ED1A41" w:rsidRDefault="00263D4E" w:rsidP="00263D4E">
      <w:pPr>
        <w:jc w:val="both"/>
        <w:rPr>
          <w:rFonts w:asciiTheme="minorHAnsi" w:hAnsiTheme="minorHAnsi" w:cstheme="minorHAnsi"/>
          <w:b/>
          <w:caps/>
          <w:szCs w:val="20"/>
          <w:lang w:val="fr-FR"/>
        </w:rPr>
      </w:pPr>
    </w:p>
    <w:tbl>
      <w:tblPr>
        <w:tblStyle w:val="TableGrid"/>
        <w:tblW w:w="0" w:type="auto"/>
        <w:tblBorders>
          <w:top w:val="single" w:sz="2" w:space="0" w:color="D5DCE4" w:themeColor="text2" w:themeTint="33"/>
          <w:left w:val="single" w:sz="2" w:space="0" w:color="D5DCE4" w:themeColor="text2" w:themeTint="33"/>
          <w:bottom w:val="single" w:sz="2" w:space="0" w:color="D5DCE4" w:themeColor="text2" w:themeTint="33"/>
          <w:right w:val="single" w:sz="2" w:space="0" w:color="D5DCE4" w:themeColor="text2" w:themeTint="33"/>
          <w:insideH w:val="single" w:sz="2" w:space="0" w:color="D5DCE4" w:themeColor="text2" w:themeTint="33"/>
          <w:insideV w:val="single" w:sz="2" w:space="0" w:color="D5DCE4" w:themeColor="text2" w:themeTint="33"/>
        </w:tblBorders>
        <w:tblLook w:val="04A0" w:firstRow="1" w:lastRow="0" w:firstColumn="1" w:lastColumn="0" w:noHBand="0" w:noVBand="1"/>
      </w:tblPr>
      <w:tblGrid>
        <w:gridCol w:w="988"/>
        <w:gridCol w:w="708"/>
        <w:gridCol w:w="6328"/>
        <w:gridCol w:w="618"/>
      </w:tblGrid>
      <w:tr w:rsidR="00263D4E" w:rsidRPr="00ED1A41" w:rsidTr="008B687E">
        <w:tc>
          <w:tcPr>
            <w:tcW w:w="8024" w:type="dxa"/>
            <w:gridSpan w:val="3"/>
          </w:tcPr>
          <w:p w:rsidR="00263D4E" w:rsidRPr="00ED1A41" w:rsidRDefault="00263D4E" w:rsidP="008B687E">
            <w:pPr>
              <w:shd w:val="clear" w:color="auto" w:fill="806000" w:themeFill="accent4" w:themeFillShade="80"/>
              <w:jc w:val="both"/>
              <w:rPr>
                <w:rFonts w:asciiTheme="minorHAnsi" w:hAnsiTheme="minorHAnsi" w:cstheme="minorHAnsi"/>
                <w:b/>
                <w:caps/>
                <w:color w:val="FFFFFF" w:themeColor="background1"/>
                <w:szCs w:val="20"/>
                <w:lang w:val="fr-FR"/>
              </w:rPr>
            </w:pPr>
            <w:r w:rsidRPr="00ED1A41">
              <w:rPr>
                <w:rFonts w:asciiTheme="minorHAnsi" w:hAnsiTheme="minorHAnsi" w:cstheme="minorHAnsi"/>
                <w:b/>
                <w:caps/>
                <w:color w:val="FFFFFF" w:themeColor="background1"/>
                <w:szCs w:val="20"/>
                <w:lang w:val="fr-FR"/>
              </w:rPr>
              <w:t>Teologie OrtodoxĂ asistenȚĂ socialĂ</w:t>
            </w:r>
          </w:p>
          <w:p w:rsidR="00263D4E" w:rsidRPr="00ED1A41" w:rsidRDefault="00263D4E" w:rsidP="008B687E">
            <w:pPr>
              <w:jc w:val="both"/>
              <w:rPr>
                <w:rFonts w:asciiTheme="minorHAnsi" w:hAnsiTheme="minorHAnsi" w:cstheme="minorHAnsi"/>
                <w:b/>
                <w:sz w:val="22"/>
                <w:szCs w:val="22"/>
                <w:lang w:val="fr-FR"/>
              </w:rPr>
            </w:pPr>
          </w:p>
          <w:p w:rsidR="00263D4E" w:rsidRPr="00ED1A41" w:rsidRDefault="00263D4E" w:rsidP="008B687E">
            <w:pPr>
              <w:jc w:val="both"/>
              <w:rPr>
                <w:rFonts w:asciiTheme="minorHAnsi" w:hAnsiTheme="minorHAnsi" w:cstheme="minorHAnsi"/>
                <w:b/>
                <w:sz w:val="22"/>
                <w:szCs w:val="22"/>
                <w:lang w:val="fr-FR"/>
              </w:rPr>
            </w:pPr>
            <w:r w:rsidRPr="00ED1A41">
              <w:rPr>
                <w:rFonts w:asciiTheme="minorHAnsi" w:hAnsiTheme="minorHAnsi" w:cstheme="minorHAnsi"/>
                <w:b/>
                <w:sz w:val="22"/>
                <w:szCs w:val="22"/>
                <w:lang w:val="fr-FR"/>
              </w:rPr>
              <w:t xml:space="preserve">         ROMÂNI DE PRETUTINDENI: </w:t>
            </w:r>
          </w:p>
        </w:tc>
        <w:tc>
          <w:tcPr>
            <w:tcW w:w="618" w:type="dxa"/>
          </w:tcPr>
          <w:p w:rsidR="00263D4E" w:rsidRPr="00ED1A41" w:rsidRDefault="00263D4E" w:rsidP="008B687E">
            <w:pPr>
              <w:jc w:val="both"/>
              <w:rPr>
                <w:rFonts w:asciiTheme="minorHAnsi" w:hAnsiTheme="minorHAnsi" w:cstheme="minorHAnsi"/>
                <w:b/>
                <w:caps/>
                <w:szCs w:val="20"/>
                <w:lang w:val="fr-FR"/>
              </w:rPr>
            </w:pPr>
          </w:p>
        </w:tc>
      </w:tr>
      <w:tr w:rsidR="00263D4E" w:rsidRPr="00ED1A41" w:rsidTr="008B687E">
        <w:tc>
          <w:tcPr>
            <w:tcW w:w="988" w:type="dxa"/>
          </w:tcPr>
          <w:p w:rsidR="00263D4E" w:rsidRPr="00ED1A41" w:rsidRDefault="00263D4E" w:rsidP="008B687E">
            <w:pPr>
              <w:jc w:val="both"/>
              <w:rPr>
                <w:rFonts w:asciiTheme="minorHAnsi" w:hAnsiTheme="minorHAnsi" w:cstheme="minorHAnsi"/>
                <w:b/>
                <w:caps/>
                <w:szCs w:val="20"/>
                <w:lang w:val="fr-FR"/>
              </w:rPr>
            </w:pPr>
          </w:p>
        </w:tc>
        <w:tc>
          <w:tcPr>
            <w:tcW w:w="7036" w:type="dxa"/>
            <w:gridSpan w:val="2"/>
          </w:tcPr>
          <w:p w:rsidR="00263D4E" w:rsidRPr="00ED1A41" w:rsidRDefault="00263D4E" w:rsidP="008B687E">
            <w:pPr>
              <w:pStyle w:val="ListParagraph"/>
              <w:numPr>
                <w:ilvl w:val="0"/>
                <w:numId w:val="33"/>
              </w:numPr>
              <w:jc w:val="both"/>
              <w:rPr>
                <w:rFonts w:asciiTheme="minorHAnsi" w:hAnsiTheme="minorHAnsi" w:cstheme="minorHAnsi"/>
                <w:b/>
                <w:caps/>
                <w:szCs w:val="20"/>
                <w:lang w:val="fr-FR"/>
              </w:rPr>
            </w:pPr>
            <w:r w:rsidRPr="00ED1A41">
              <w:rPr>
                <w:rFonts w:asciiTheme="minorHAnsi" w:hAnsiTheme="minorHAnsi" w:cstheme="minorHAnsi"/>
                <w:b/>
                <w:caps/>
                <w:szCs w:val="20"/>
                <w:lang w:val="fr-FR"/>
              </w:rPr>
              <w:t>Loca</w:t>
            </w:r>
            <w:r w:rsidRPr="00ED1A41">
              <w:rPr>
                <w:rFonts w:asciiTheme="minorHAnsi" w:hAnsiTheme="minorHAnsi" w:cstheme="minorHAnsi"/>
                <w:b/>
                <w:caps/>
                <w:szCs w:val="20"/>
                <w:lang w:val="ro-RO"/>
              </w:rPr>
              <w:t xml:space="preserve">Ția de bazĂ – </w:t>
            </w:r>
            <w:r w:rsidRPr="00ED1A41">
              <w:rPr>
                <w:rFonts w:asciiTheme="minorHAnsi" w:hAnsiTheme="minorHAnsi" w:cstheme="minorHAnsi"/>
                <w:b/>
                <w:caps/>
                <w:lang w:val="ro-RO"/>
              </w:rPr>
              <w:t>numĂr locuri</w:t>
            </w:r>
            <w:r w:rsidRPr="00ED1A41">
              <w:rPr>
                <w:rFonts w:asciiTheme="minorHAnsi" w:hAnsiTheme="minorHAnsi" w:cstheme="minorHAnsi"/>
                <w:b/>
                <w:lang w:val="fr-FR"/>
              </w:rPr>
              <w:t>:</w:t>
            </w:r>
          </w:p>
        </w:tc>
        <w:tc>
          <w:tcPr>
            <w:tcW w:w="618" w:type="dxa"/>
          </w:tcPr>
          <w:p w:rsidR="00263D4E" w:rsidRPr="00ED1A41" w:rsidRDefault="00263D4E" w:rsidP="008B687E">
            <w:pPr>
              <w:jc w:val="both"/>
              <w:rPr>
                <w:rFonts w:asciiTheme="minorHAnsi" w:hAnsiTheme="minorHAnsi" w:cstheme="minorHAnsi"/>
                <w:b/>
                <w:caps/>
                <w:szCs w:val="20"/>
                <w:lang w:val="fr-FR"/>
              </w:rPr>
            </w:pPr>
          </w:p>
        </w:tc>
      </w:tr>
      <w:tr w:rsidR="00263D4E" w:rsidRPr="00ED1A41" w:rsidTr="008B687E">
        <w:tc>
          <w:tcPr>
            <w:tcW w:w="988" w:type="dxa"/>
          </w:tcPr>
          <w:p w:rsidR="00263D4E" w:rsidRPr="00ED1A41" w:rsidRDefault="00263D4E" w:rsidP="008B687E">
            <w:pPr>
              <w:jc w:val="both"/>
              <w:rPr>
                <w:rFonts w:asciiTheme="minorHAnsi" w:hAnsiTheme="minorHAnsi" w:cstheme="minorHAnsi"/>
                <w:b/>
                <w:caps/>
                <w:szCs w:val="20"/>
                <w:lang w:val="fr-FR"/>
              </w:rPr>
            </w:pPr>
          </w:p>
        </w:tc>
        <w:tc>
          <w:tcPr>
            <w:tcW w:w="708" w:type="dxa"/>
          </w:tcPr>
          <w:p w:rsidR="00263D4E" w:rsidRPr="00ED1A41" w:rsidRDefault="00263D4E" w:rsidP="008B687E">
            <w:pPr>
              <w:jc w:val="both"/>
              <w:rPr>
                <w:rFonts w:asciiTheme="minorHAnsi" w:hAnsiTheme="minorHAnsi" w:cstheme="minorHAnsi"/>
                <w:b/>
                <w:caps/>
                <w:szCs w:val="20"/>
                <w:lang w:val="fr-FR"/>
              </w:rPr>
            </w:pPr>
          </w:p>
        </w:tc>
        <w:tc>
          <w:tcPr>
            <w:tcW w:w="6328" w:type="dxa"/>
          </w:tcPr>
          <w:p w:rsidR="00263D4E" w:rsidRPr="00ED1A41" w:rsidRDefault="00263D4E" w:rsidP="008B687E">
            <w:pPr>
              <w:pStyle w:val="ListParagraph"/>
              <w:numPr>
                <w:ilvl w:val="0"/>
                <w:numId w:val="35"/>
              </w:numPr>
              <w:jc w:val="both"/>
              <w:rPr>
                <w:rFonts w:asciiTheme="minorHAnsi" w:hAnsiTheme="minorHAnsi" w:cstheme="minorHAnsi"/>
                <w:b/>
                <w:caps/>
                <w:szCs w:val="20"/>
                <w:lang w:val="fr-FR"/>
              </w:rPr>
            </w:pPr>
            <w:r w:rsidRPr="00ED1A41">
              <w:rPr>
                <w:rFonts w:asciiTheme="minorHAnsi" w:hAnsiTheme="minorHAnsi" w:cstheme="minorHAnsi"/>
                <w:sz w:val="22"/>
                <w:szCs w:val="22"/>
                <w:lang w:val="fr-FR"/>
              </w:rPr>
              <w:t>Buget, cu bursă</w:t>
            </w:r>
            <w:r w:rsidRPr="00ED1A41">
              <w:rPr>
                <w:rFonts w:asciiTheme="minorHAnsi" w:hAnsiTheme="minorHAnsi" w:cstheme="minorHAnsi"/>
                <w:sz w:val="22"/>
                <w:szCs w:val="22"/>
                <w:lang w:val="fr-FR"/>
              </w:rPr>
              <w:tab/>
            </w:r>
          </w:p>
        </w:tc>
        <w:tc>
          <w:tcPr>
            <w:tcW w:w="618" w:type="dxa"/>
            <w:shd w:val="clear" w:color="auto" w:fill="0000FF"/>
          </w:tcPr>
          <w:p w:rsidR="00263D4E" w:rsidRPr="005564CB" w:rsidRDefault="009E3B8F" w:rsidP="008B687E">
            <w:pPr>
              <w:jc w:val="center"/>
              <w:rPr>
                <w:rFonts w:asciiTheme="minorHAnsi" w:hAnsiTheme="minorHAnsi" w:cstheme="minorHAnsi"/>
                <w:b/>
                <w:caps/>
                <w:color w:val="FFFFFF" w:themeColor="background1"/>
                <w:szCs w:val="20"/>
                <w:lang w:val="fr-FR"/>
              </w:rPr>
            </w:pPr>
            <w:r>
              <w:rPr>
                <w:rFonts w:asciiTheme="minorHAnsi" w:hAnsiTheme="minorHAnsi" w:cstheme="minorHAnsi"/>
                <w:b/>
                <w:caps/>
                <w:color w:val="FFFFFF" w:themeColor="background1"/>
                <w:szCs w:val="20"/>
                <w:lang w:val="fr-FR"/>
              </w:rPr>
              <w:t>2</w:t>
            </w:r>
          </w:p>
        </w:tc>
      </w:tr>
      <w:tr w:rsidR="00263D4E" w:rsidRPr="00ED1A41" w:rsidTr="008B687E">
        <w:tc>
          <w:tcPr>
            <w:tcW w:w="988" w:type="dxa"/>
          </w:tcPr>
          <w:p w:rsidR="00263D4E" w:rsidRPr="00ED1A41" w:rsidRDefault="00263D4E" w:rsidP="008B687E">
            <w:pPr>
              <w:jc w:val="both"/>
              <w:rPr>
                <w:rFonts w:asciiTheme="minorHAnsi" w:hAnsiTheme="minorHAnsi" w:cstheme="minorHAnsi"/>
                <w:b/>
                <w:caps/>
                <w:szCs w:val="20"/>
                <w:lang w:val="fr-FR"/>
              </w:rPr>
            </w:pPr>
          </w:p>
        </w:tc>
        <w:tc>
          <w:tcPr>
            <w:tcW w:w="708" w:type="dxa"/>
          </w:tcPr>
          <w:p w:rsidR="00263D4E" w:rsidRPr="00ED1A41" w:rsidRDefault="00263D4E" w:rsidP="008B687E">
            <w:pPr>
              <w:jc w:val="both"/>
              <w:rPr>
                <w:rFonts w:asciiTheme="minorHAnsi" w:hAnsiTheme="minorHAnsi" w:cstheme="minorHAnsi"/>
                <w:b/>
                <w:caps/>
                <w:szCs w:val="20"/>
                <w:lang w:val="fr-FR"/>
              </w:rPr>
            </w:pPr>
          </w:p>
        </w:tc>
        <w:tc>
          <w:tcPr>
            <w:tcW w:w="6328" w:type="dxa"/>
          </w:tcPr>
          <w:p w:rsidR="00263D4E" w:rsidRPr="00ED1A41" w:rsidRDefault="00263D4E" w:rsidP="008B687E">
            <w:pPr>
              <w:pStyle w:val="ListParagraph"/>
              <w:numPr>
                <w:ilvl w:val="0"/>
                <w:numId w:val="35"/>
              </w:numPr>
              <w:jc w:val="both"/>
              <w:rPr>
                <w:rFonts w:asciiTheme="minorHAnsi" w:hAnsiTheme="minorHAnsi" w:cstheme="minorHAnsi"/>
                <w:b/>
                <w:caps/>
                <w:szCs w:val="20"/>
                <w:lang w:val="fr-FR"/>
              </w:rPr>
            </w:pPr>
            <w:r w:rsidRPr="00ED1A41">
              <w:rPr>
                <w:rFonts w:asciiTheme="minorHAnsi" w:hAnsiTheme="minorHAnsi" w:cstheme="minorHAnsi"/>
                <w:sz w:val="22"/>
                <w:szCs w:val="22"/>
              </w:rPr>
              <w:t>Buget, fără bursă</w:t>
            </w:r>
          </w:p>
        </w:tc>
        <w:tc>
          <w:tcPr>
            <w:tcW w:w="618" w:type="dxa"/>
            <w:shd w:val="clear" w:color="auto" w:fill="0000FF"/>
          </w:tcPr>
          <w:p w:rsidR="00263D4E" w:rsidRPr="005564CB" w:rsidRDefault="00263D4E" w:rsidP="008B687E">
            <w:pPr>
              <w:jc w:val="center"/>
              <w:rPr>
                <w:rFonts w:asciiTheme="minorHAnsi" w:hAnsiTheme="minorHAnsi" w:cstheme="minorHAnsi"/>
                <w:b/>
                <w:caps/>
                <w:color w:val="FFFFFF" w:themeColor="background1"/>
                <w:szCs w:val="20"/>
                <w:lang w:val="fr-FR"/>
              </w:rPr>
            </w:pPr>
            <w:r>
              <w:rPr>
                <w:rFonts w:asciiTheme="minorHAnsi" w:hAnsiTheme="minorHAnsi" w:cstheme="minorHAnsi"/>
                <w:b/>
                <w:caps/>
                <w:color w:val="FFFFFF" w:themeColor="background1"/>
                <w:szCs w:val="20"/>
                <w:lang w:val="fr-FR"/>
              </w:rPr>
              <w:t>0</w:t>
            </w:r>
          </w:p>
        </w:tc>
      </w:tr>
    </w:tbl>
    <w:p w:rsidR="00263D4E" w:rsidRPr="00ED1A41" w:rsidRDefault="00263D4E" w:rsidP="00263D4E">
      <w:pPr>
        <w:jc w:val="both"/>
        <w:rPr>
          <w:rFonts w:asciiTheme="minorHAnsi" w:hAnsiTheme="minorHAnsi" w:cstheme="minorHAnsi"/>
          <w:b/>
          <w:color w:val="FF0000"/>
          <w:sz w:val="20"/>
          <w:szCs w:val="20"/>
          <w:lang w:val="fr-FR"/>
        </w:rPr>
      </w:pPr>
    </w:p>
    <w:p w:rsidR="00263D4E" w:rsidRPr="00ED1A41" w:rsidRDefault="00263D4E" w:rsidP="00263D4E">
      <w:pPr>
        <w:jc w:val="both"/>
        <w:rPr>
          <w:rFonts w:asciiTheme="minorHAnsi" w:hAnsiTheme="minorHAnsi" w:cstheme="minorHAnsi"/>
          <w:b/>
          <w:color w:val="FF0000"/>
          <w:sz w:val="20"/>
          <w:szCs w:val="20"/>
          <w:lang w:val="fr-FR"/>
        </w:rPr>
      </w:pPr>
    </w:p>
    <w:p w:rsidR="00263D4E" w:rsidRPr="00ED1A41" w:rsidRDefault="00263D4E" w:rsidP="00263D4E">
      <w:pPr>
        <w:ind w:right="283"/>
        <w:jc w:val="both"/>
        <w:rPr>
          <w:rFonts w:asciiTheme="minorHAnsi" w:hAnsiTheme="minorHAnsi" w:cstheme="minorHAnsi"/>
          <w:b/>
          <w:sz w:val="28"/>
          <w:szCs w:val="20"/>
          <w:u w:val="single"/>
          <w:lang w:val="ro-RO"/>
        </w:rPr>
      </w:pPr>
      <w:r w:rsidRPr="00ED1A41">
        <w:rPr>
          <w:rFonts w:asciiTheme="minorHAnsi" w:hAnsiTheme="minorHAnsi" w:cstheme="minorHAnsi"/>
          <w:b/>
          <w:sz w:val="28"/>
          <w:szCs w:val="20"/>
          <w:u w:val="single"/>
          <w:lang w:val="ro-RO"/>
        </w:rPr>
        <w:t>Domeniul Arte vizuale:</w:t>
      </w:r>
    </w:p>
    <w:p w:rsidR="00263D4E" w:rsidRPr="00ED1A41" w:rsidRDefault="00263D4E" w:rsidP="00263D4E">
      <w:pPr>
        <w:jc w:val="both"/>
        <w:rPr>
          <w:rFonts w:asciiTheme="minorHAnsi" w:hAnsiTheme="minorHAnsi" w:cstheme="minorHAnsi"/>
          <w:b/>
          <w:caps/>
          <w:szCs w:val="20"/>
          <w:lang w:val="fr-FR"/>
        </w:rPr>
      </w:pPr>
    </w:p>
    <w:tbl>
      <w:tblPr>
        <w:tblStyle w:val="TableGrid"/>
        <w:tblW w:w="0" w:type="auto"/>
        <w:tblBorders>
          <w:top w:val="single" w:sz="2" w:space="0" w:color="D5DCE4" w:themeColor="text2" w:themeTint="33"/>
          <w:left w:val="single" w:sz="2" w:space="0" w:color="D5DCE4" w:themeColor="text2" w:themeTint="33"/>
          <w:bottom w:val="single" w:sz="2" w:space="0" w:color="D5DCE4" w:themeColor="text2" w:themeTint="33"/>
          <w:right w:val="single" w:sz="2" w:space="0" w:color="D5DCE4" w:themeColor="text2" w:themeTint="33"/>
          <w:insideH w:val="single" w:sz="2" w:space="0" w:color="D5DCE4" w:themeColor="text2" w:themeTint="33"/>
          <w:insideV w:val="single" w:sz="2" w:space="0" w:color="D5DCE4" w:themeColor="text2" w:themeTint="33"/>
        </w:tblBorders>
        <w:tblLook w:val="04A0" w:firstRow="1" w:lastRow="0" w:firstColumn="1" w:lastColumn="0" w:noHBand="0" w:noVBand="1"/>
      </w:tblPr>
      <w:tblGrid>
        <w:gridCol w:w="988"/>
        <w:gridCol w:w="708"/>
        <w:gridCol w:w="6328"/>
        <w:gridCol w:w="618"/>
      </w:tblGrid>
      <w:tr w:rsidR="00263D4E" w:rsidRPr="00ED1A41" w:rsidTr="008B687E">
        <w:tc>
          <w:tcPr>
            <w:tcW w:w="8024" w:type="dxa"/>
            <w:gridSpan w:val="3"/>
          </w:tcPr>
          <w:p w:rsidR="00263D4E" w:rsidRPr="00ED1A41" w:rsidRDefault="00263D4E" w:rsidP="008B687E">
            <w:pPr>
              <w:shd w:val="clear" w:color="auto" w:fill="385623" w:themeFill="accent6" w:themeFillShade="80"/>
              <w:jc w:val="both"/>
              <w:rPr>
                <w:rFonts w:asciiTheme="minorHAnsi" w:hAnsiTheme="minorHAnsi" w:cstheme="minorHAnsi"/>
                <w:b/>
                <w:caps/>
                <w:color w:val="FFFFFF" w:themeColor="background1"/>
                <w:szCs w:val="20"/>
                <w:lang w:val="fr-FR"/>
              </w:rPr>
            </w:pPr>
            <w:r w:rsidRPr="00ED1A41">
              <w:rPr>
                <w:rFonts w:asciiTheme="minorHAnsi" w:hAnsiTheme="minorHAnsi" w:cstheme="minorHAnsi"/>
                <w:b/>
                <w:caps/>
                <w:color w:val="FFFFFF" w:themeColor="background1"/>
                <w:szCs w:val="20"/>
                <w:lang w:val="fr-FR"/>
              </w:rPr>
              <w:t>ARTĂ SACRĂ</w:t>
            </w:r>
          </w:p>
          <w:p w:rsidR="00263D4E" w:rsidRPr="00ED1A41" w:rsidRDefault="00263D4E" w:rsidP="008B687E">
            <w:pPr>
              <w:jc w:val="both"/>
              <w:rPr>
                <w:rFonts w:asciiTheme="minorHAnsi" w:hAnsiTheme="minorHAnsi" w:cstheme="minorHAnsi"/>
                <w:b/>
                <w:sz w:val="22"/>
                <w:szCs w:val="22"/>
                <w:lang w:val="fr-FR"/>
              </w:rPr>
            </w:pPr>
          </w:p>
          <w:p w:rsidR="00263D4E" w:rsidRPr="00ED1A41" w:rsidRDefault="00263D4E" w:rsidP="008B687E">
            <w:pPr>
              <w:jc w:val="both"/>
              <w:rPr>
                <w:rFonts w:asciiTheme="minorHAnsi" w:hAnsiTheme="minorHAnsi" w:cstheme="minorHAnsi"/>
                <w:b/>
                <w:sz w:val="22"/>
                <w:szCs w:val="22"/>
                <w:lang w:val="fr-FR"/>
              </w:rPr>
            </w:pPr>
            <w:r w:rsidRPr="00ED1A41">
              <w:rPr>
                <w:rFonts w:asciiTheme="minorHAnsi" w:hAnsiTheme="minorHAnsi" w:cstheme="minorHAnsi"/>
                <w:b/>
                <w:sz w:val="22"/>
                <w:szCs w:val="22"/>
                <w:lang w:val="fr-FR"/>
              </w:rPr>
              <w:t xml:space="preserve">         ROMÂNI DE PRETUTINDENI: </w:t>
            </w:r>
          </w:p>
        </w:tc>
        <w:tc>
          <w:tcPr>
            <w:tcW w:w="618" w:type="dxa"/>
          </w:tcPr>
          <w:p w:rsidR="00263D4E" w:rsidRPr="00ED1A41" w:rsidRDefault="00263D4E" w:rsidP="008B687E">
            <w:pPr>
              <w:jc w:val="both"/>
              <w:rPr>
                <w:rFonts w:asciiTheme="minorHAnsi" w:hAnsiTheme="minorHAnsi" w:cstheme="minorHAnsi"/>
                <w:b/>
                <w:caps/>
                <w:szCs w:val="20"/>
                <w:lang w:val="fr-FR"/>
              </w:rPr>
            </w:pPr>
          </w:p>
        </w:tc>
      </w:tr>
      <w:tr w:rsidR="00263D4E" w:rsidRPr="00ED1A41" w:rsidTr="008B687E">
        <w:tc>
          <w:tcPr>
            <w:tcW w:w="988" w:type="dxa"/>
          </w:tcPr>
          <w:p w:rsidR="00263D4E" w:rsidRPr="00ED1A41" w:rsidRDefault="00263D4E" w:rsidP="008B687E">
            <w:pPr>
              <w:jc w:val="both"/>
              <w:rPr>
                <w:rFonts w:asciiTheme="minorHAnsi" w:hAnsiTheme="minorHAnsi" w:cstheme="minorHAnsi"/>
                <w:b/>
                <w:caps/>
                <w:szCs w:val="20"/>
                <w:lang w:val="fr-FR"/>
              </w:rPr>
            </w:pPr>
          </w:p>
        </w:tc>
        <w:tc>
          <w:tcPr>
            <w:tcW w:w="7036" w:type="dxa"/>
            <w:gridSpan w:val="2"/>
          </w:tcPr>
          <w:p w:rsidR="00263D4E" w:rsidRPr="00ED1A41" w:rsidRDefault="00263D4E" w:rsidP="008B687E">
            <w:pPr>
              <w:pStyle w:val="ListParagraph"/>
              <w:numPr>
                <w:ilvl w:val="0"/>
                <w:numId w:val="33"/>
              </w:numPr>
              <w:jc w:val="both"/>
              <w:rPr>
                <w:rFonts w:asciiTheme="minorHAnsi" w:hAnsiTheme="minorHAnsi" w:cstheme="minorHAnsi"/>
                <w:b/>
                <w:caps/>
                <w:szCs w:val="20"/>
                <w:lang w:val="fr-FR"/>
              </w:rPr>
            </w:pPr>
            <w:r w:rsidRPr="00ED1A41">
              <w:rPr>
                <w:rFonts w:asciiTheme="minorHAnsi" w:hAnsiTheme="minorHAnsi" w:cstheme="minorHAnsi"/>
                <w:b/>
                <w:caps/>
                <w:szCs w:val="20"/>
                <w:lang w:val="fr-FR"/>
              </w:rPr>
              <w:t>Loca</w:t>
            </w:r>
            <w:r w:rsidRPr="00ED1A41">
              <w:rPr>
                <w:rFonts w:asciiTheme="minorHAnsi" w:hAnsiTheme="minorHAnsi" w:cstheme="minorHAnsi"/>
                <w:b/>
                <w:caps/>
                <w:szCs w:val="20"/>
                <w:lang w:val="ro-RO"/>
              </w:rPr>
              <w:t xml:space="preserve">Ția de bazĂ – </w:t>
            </w:r>
            <w:r w:rsidRPr="00ED1A41">
              <w:rPr>
                <w:rFonts w:asciiTheme="minorHAnsi" w:hAnsiTheme="minorHAnsi" w:cstheme="minorHAnsi"/>
                <w:b/>
                <w:caps/>
                <w:lang w:val="ro-RO"/>
              </w:rPr>
              <w:t>numĂr locuri</w:t>
            </w:r>
            <w:r w:rsidRPr="00ED1A41">
              <w:rPr>
                <w:rFonts w:asciiTheme="minorHAnsi" w:hAnsiTheme="minorHAnsi" w:cstheme="minorHAnsi"/>
                <w:b/>
                <w:lang w:val="fr-FR"/>
              </w:rPr>
              <w:t>:</w:t>
            </w:r>
          </w:p>
        </w:tc>
        <w:tc>
          <w:tcPr>
            <w:tcW w:w="618" w:type="dxa"/>
          </w:tcPr>
          <w:p w:rsidR="00263D4E" w:rsidRPr="00ED1A41" w:rsidRDefault="00263D4E" w:rsidP="008B687E">
            <w:pPr>
              <w:jc w:val="both"/>
              <w:rPr>
                <w:rFonts w:asciiTheme="minorHAnsi" w:hAnsiTheme="minorHAnsi" w:cstheme="minorHAnsi"/>
                <w:b/>
                <w:caps/>
                <w:szCs w:val="20"/>
                <w:lang w:val="fr-FR"/>
              </w:rPr>
            </w:pPr>
          </w:p>
        </w:tc>
      </w:tr>
      <w:tr w:rsidR="00263D4E" w:rsidRPr="00ED1A41" w:rsidTr="008B687E">
        <w:tc>
          <w:tcPr>
            <w:tcW w:w="988" w:type="dxa"/>
          </w:tcPr>
          <w:p w:rsidR="00263D4E" w:rsidRPr="00ED1A41" w:rsidRDefault="00263D4E" w:rsidP="008B687E">
            <w:pPr>
              <w:jc w:val="both"/>
              <w:rPr>
                <w:rFonts w:asciiTheme="minorHAnsi" w:hAnsiTheme="minorHAnsi" w:cstheme="minorHAnsi"/>
                <w:b/>
                <w:caps/>
                <w:szCs w:val="20"/>
                <w:lang w:val="fr-FR"/>
              </w:rPr>
            </w:pPr>
          </w:p>
        </w:tc>
        <w:tc>
          <w:tcPr>
            <w:tcW w:w="708" w:type="dxa"/>
          </w:tcPr>
          <w:p w:rsidR="00263D4E" w:rsidRPr="00ED1A41" w:rsidRDefault="00263D4E" w:rsidP="008B687E">
            <w:pPr>
              <w:jc w:val="both"/>
              <w:rPr>
                <w:rFonts w:asciiTheme="minorHAnsi" w:hAnsiTheme="minorHAnsi" w:cstheme="minorHAnsi"/>
                <w:b/>
                <w:caps/>
                <w:szCs w:val="20"/>
                <w:lang w:val="fr-FR"/>
              </w:rPr>
            </w:pPr>
          </w:p>
        </w:tc>
        <w:tc>
          <w:tcPr>
            <w:tcW w:w="6328" w:type="dxa"/>
          </w:tcPr>
          <w:p w:rsidR="00263D4E" w:rsidRPr="00ED1A41" w:rsidRDefault="00263D4E" w:rsidP="008B687E">
            <w:pPr>
              <w:pStyle w:val="ListParagraph"/>
              <w:numPr>
                <w:ilvl w:val="0"/>
                <w:numId w:val="35"/>
              </w:numPr>
              <w:jc w:val="both"/>
              <w:rPr>
                <w:rFonts w:asciiTheme="minorHAnsi" w:hAnsiTheme="minorHAnsi" w:cstheme="minorHAnsi"/>
                <w:b/>
                <w:caps/>
                <w:szCs w:val="20"/>
                <w:lang w:val="fr-FR"/>
              </w:rPr>
            </w:pPr>
            <w:r w:rsidRPr="00ED1A41">
              <w:rPr>
                <w:rFonts w:asciiTheme="minorHAnsi" w:hAnsiTheme="minorHAnsi" w:cstheme="minorHAnsi"/>
                <w:sz w:val="22"/>
                <w:szCs w:val="22"/>
                <w:lang w:val="fr-FR"/>
              </w:rPr>
              <w:t>Buget, cu bursă</w:t>
            </w:r>
            <w:r w:rsidRPr="00ED1A41">
              <w:rPr>
                <w:rFonts w:asciiTheme="minorHAnsi" w:hAnsiTheme="minorHAnsi" w:cstheme="minorHAnsi"/>
                <w:sz w:val="22"/>
                <w:szCs w:val="22"/>
                <w:lang w:val="fr-FR"/>
              </w:rPr>
              <w:tab/>
            </w:r>
          </w:p>
        </w:tc>
        <w:tc>
          <w:tcPr>
            <w:tcW w:w="618" w:type="dxa"/>
            <w:shd w:val="clear" w:color="auto" w:fill="0000FF"/>
          </w:tcPr>
          <w:p w:rsidR="00263D4E" w:rsidRPr="005564CB" w:rsidRDefault="009E3B8F" w:rsidP="008B687E">
            <w:pPr>
              <w:jc w:val="center"/>
              <w:rPr>
                <w:rFonts w:asciiTheme="minorHAnsi" w:hAnsiTheme="minorHAnsi" w:cstheme="minorHAnsi"/>
                <w:b/>
                <w:caps/>
                <w:color w:val="FFFFFF" w:themeColor="background1"/>
                <w:szCs w:val="20"/>
                <w:lang w:val="fr-FR"/>
              </w:rPr>
            </w:pPr>
            <w:r>
              <w:rPr>
                <w:rFonts w:asciiTheme="minorHAnsi" w:hAnsiTheme="minorHAnsi" w:cstheme="minorHAnsi"/>
                <w:b/>
                <w:caps/>
                <w:color w:val="FFFFFF" w:themeColor="background1"/>
                <w:szCs w:val="20"/>
                <w:lang w:val="fr-FR"/>
              </w:rPr>
              <w:t>4</w:t>
            </w:r>
          </w:p>
        </w:tc>
      </w:tr>
      <w:tr w:rsidR="00263D4E" w:rsidTr="008B687E">
        <w:tc>
          <w:tcPr>
            <w:tcW w:w="988" w:type="dxa"/>
          </w:tcPr>
          <w:p w:rsidR="00263D4E" w:rsidRPr="00ED1A41" w:rsidRDefault="00263D4E" w:rsidP="008B687E">
            <w:pPr>
              <w:jc w:val="both"/>
              <w:rPr>
                <w:rFonts w:asciiTheme="minorHAnsi" w:hAnsiTheme="minorHAnsi" w:cstheme="minorHAnsi"/>
                <w:b/>
                <w:caps/>
                <w:szCs w:val="20"/>
                <w:lang w:val="fr-FR"/>
              </w:rPr>
            </w:pPr>
          </w:p>
        </w:tc>
        <w:tc>
          <w:tcPr>
            <w:tcW w:w="708" w:type="dxa"/>
          </w:tcPr>
          <w:p w:rsidR="00263D4E" w:rsidRPr="00ED1A41" w:rsidRDefault="00263D4E" w:rsidP="008B687E">
            <w:pPr>
              <w:jc w:val="both"/>
              <w:rPr>
                <w:rFonts w:asciiTheme="minorHAnsi" w:hAnsiTheme="minorHAnsi" w:cstheme="minorHAnsi"/>
                <w:b/>
                <w:caps/>
                <w:szCs w:val="20"/>
                <w:lang w:val="fr-FR"/>
              </w:rPr>
            </w:pPr>
          </w:p>
        </w:tc>
        <w:tc>
          <w:tcPr>
            <w:tcW w:w="6328" w:type="dxa"/>
          </w:tcPr>
          <w:p w:rsidR="00263D4E" w:rsidRPr="00ED1A41" w:rsidRDefault="00263D4E" w:rsidP="008B687E">
            <w:pPr>
              <w:pStyle w:val="ListParagraph"/>
              <w:numPr>
                <w:ilvl w:val="0"/>
                <w:numId w:val="35"/>
              </w:numPr>
              <w:jc w:val="both"/>
              <w:rPr>
                <w:rFonts w:asciiTheme="minorHAnsi" w:hAnsiTheme="minorHAnsi" w:cstheme="minorHAnsi"/>
                <w:b/>
                <w:caps/>
                <w:szCs w:val="20"/>
                <w:lang w:val="fr-FR"/>
              </w:rPr>
            </w:pPr>
            <w:r w:rsidRPr="00ED1A41">
              <w:rPr>
                <w:rFonts w:asciiTheme="minorHAnsi" w:hAnsiTheme="minorHAnsi" w:cstheme="minorHAnsi"/>
                <w:sz w:val="22"/>
                <w:szCs w:val="22"/>
              </w:rPr>
              <w:t>Buget, fără bursă</w:t>
            </w:r>
          </w:p>
        </w:tc>
        <w:tc>
          <w:tcPr>
            <w:tcW w:w="618" w:type="dxa"/>
            <w:shd w:val="clear" w:color="auto" w:fill="0000FF"/>
          </w:tcPr>
          <w:p w:rsidR="00263D4E" w:rsidRPr="005564CB" w:rsidRDefault="00263D4E" w:rsidP="008B687E">
            <w:pPr>
              <w:jc w:val="center"/>
              <w:rPr>
                <w:rFonts w:asciiTheme="minorHAnsi" w:hAnsiTheme="minorHAnsi" w:cstheme="minorHAnsi"/>
                <w:b/>
                <w:caps/>
                <w:color w:val="FFFFFF" w:themeColor="background1"/>
                <w:szCs w:val="20"/>
                <w:lang w:val="fr-FR"/>
              </w:rPr>
            </w:pPr>
            <w:r>
              <w:rPr>
                <w:rFonts w:asciiTheme="minorHAnsi" w:hAnsiTheme="minorHAnsi" w:cstheme="minorHAnsi"/>
                <w:b/>
                <w:caps/>
                <w:color w:val="FFFFFF" w:themeColor="background1"/>
                <w:szCs w:val="20"/>
                <w:lang w:val="fr-FR"/>
              </w:rPr>
              <w:t>0</w:t>
            </w:r>
          </w:p>
        </w:tc>
      </w:tr>
    </w:tbl>
    <w:p w:rsidR="00263D4E" w:rsidRDefault="00263D4E" w:rsidP="006B15BE">
      <w:pPr>
        <w:jc w:val="both"/>
        <w:rPr>
          <w:rFonts w:asciiTheme="minorHAnsi" w:hAnsiTheme="minorHAnsi" w:cstheme="minorHAnsi"/>
          <w:b/>
          <w:sz w:val="20"/>
          <w:szCs w:val="20"/>
          <w:u w:val="single"/>
          <w:lang w:val="it-IT"/>
        </w:rPr>
      </w:pPr>
    </w:p>
    <w:p w:rsidR="005B0D1C" w:rsidRPr="00DF7796" w:rsidRDefault="005B0D1C" w:rsidP="00260495">
      <w:pPr>
        <w:rPr>
          <w:rFonts w:asciiTheme="minorHAnsi" w:hAnsiTheme="minorHAnsi" w:cstheme="minorHAnsi"/>
          <w:b/>
          <w:sz w:val="18"/>
          <w:szCs w:val="22"/>
          <w:lang w:val="it-IT"/>
        </w:rPr>
      </w:pPr>
    </w:p>
    <w:p w:rsidR="005B0D1C" w:rsidRPr="00C64EE9" w:rsidRDefault="008D6F2F" w:rsidP="00B96056">
      <w:pPr>
        <w:shd w:val="clear" w:color="auto" w:fill="002060"/>
        <w:jc w:val="center"/>
        <w:rPr>
          <w:rFonts w:asciiTheme="minorHAnsi" w:hAnsiTheme="minorHAnsi" w:cstheme="minorHAnsi"/>
          <w:b/>
          <w:color w:val="FFFFFF" w:themeColor="background1"/>
          <w:sz w:val="28"/>
          <w:szCs w:val="22"/>
          <w:lang w:val="it-IT"/>
        </w:rPr>
      </w:pPr>
      <w:r w:rsidRPr="00C64EE9">
        <w:rPr>
          <w:rFonts w:asciiTheme="minorHAnsi" w:hAnsiTheme="minorHAnsi" w:cstheme="minorHAnsi"/>
          <w:b/>
          <w:color w:val="FFFFFF" w:themeColor="background1"/>
          <w:sz w:val="28"/>
          <w:szCs w:val="22"/>
          <w:lang w:val="it-IT"/>
        </w:rPr>
        <w:t>REGULAMENT DE ADMITERE LICENŢĂ</w:t>
      </w:r>
      <w:r w:rsidR="005B0D1C" w:rsidRPr="00C64EE9">
        <w:rPr>
          <w:rFonts w:asciiTheme="minorHAnsi" w:hAnsiTheme="minorHAnsi" w:cstheme="minorHAnsi"/>
          <w:b/>
          <w:color w:val="FFFFFF" w:themeColor="background1"/>
          <w:sz w:val="28"/>
          <w:szCs w:val="22"/>
          <w:lang w:val="it-IT"/>
        </w:rPr>
        <w:t xml:space="preserve"> </w:t>
      </w:r>
      <w:r w:rsidR="004C3ABE" w:rsidRPr="00C64EE9">
        <w:rPr>
          <w:rFonts w:asciiTheme="minorHAnsi" w:hAnsiTheme="minorHAnsi" w:cstheme="minorHAnsi"/>
          <w:b/>
          <w:color w:val="FFFFFF" w:themeColor="background1"/>
          <w:sz w:val="28"/>
          <w:szCs w:val="22"/>
          <w:lang w:val="it-IT"/>
        </w:rPr>
        <w:t>2024</w:t>
      </w:r>
      <w:r w:rsidR="005B0D1C" w:rsidRPr="00C64EE9">
        <w:rPr>
          <w:rFonts w:asciiTheme="minorHAnsi" w:hAnsiTheme="minorHAnsi" w:cstheme="minorHAnsi"/>
          <w:b/>
          <w:color w:val="FFFFFF" w:themeColor="background1"/>
          <w:sz w:val="28"/>
          <w:szCs w:val="22"/>
          <w:lang w:val="it-IT"/>
        </w:rPr>
        <w:t>-</w:t>
      </w:r>
      <w:r w:rsidR="004C3ABE" w:rsidRPr="00C64EE9">
        <w:rPr>
          <w:rFonts w:asciiTheme="minorHAnsi" w:hAnsiTheme="minorHAnsi" w:cstheme="minorHAnsi"/>
          <w:b/>
          <w:color w:val="FFFFFF" w:themeColor="background1"/>
          <w:sz w:val="28"/>
          <w:szCs w:val="22"/>
          <w:lang w:val="it-IT"/>
        </w:rPr>
        <w:t>2025</w:t>
      </w:r>
    </w:p>
    <w:p w:rsidR="00D5073E" w:rsidRPr="00C24EFA" w:rsidRDefault="00D5073E" w:rsidP="00B96056">
      <w:pPr>
        <w:shd w:val="clear" w:color="auto" w:fill="002060"/>
        <w:jc w:val="center"/>
        <w:rPr>
          <w:rFonts w:asciiTheme="minorHAnsi" w:hAnsiTheme="minorHAnsi" w:cstheme="minorHAnsi"/>
          <w:b/>
          <w:color w:val="FFFFFF" w:themeColor="background1"/>
          <w:sz w:val="28"/>
          <w:szCs w:val="22"/>
          <w:lang w:val="it-IT"/>
        </w:rPr>
      </w:pPr>
      <w:r w:rsidRPr="00C24EFA">
        <w:rPr>
          <w:rFonts w:asciiTheme="minorHAnsi" w:hAnsiTheme="minorHAnsi" w:cstheme="minorHAnsi"/>
          <w:b/>
          <w:bCs/>
          <w:color w:val="FFFFFF" w:themeColor="background1"/>
          <w:szCs w:val="22"/>
          <w:lang w:val="ro-RO"/>
        </w:rPr>
        <w:t>(</w:t>
      </w:r>
      <w:r w:rsidRPr="00C24EFA">
        <w:rPr>
          <w:rStyle w:val="Hyperlink"/>
          <w:rFonts w:asciiTheme="minorHAnsi" w:hAnsiTheme="minorHAnsi" w:cstheme="minorHAnsi"/>
          <w:b/>
          <w:bCs/>
          <w:color w:val="FFFFFF" w:themeColor="background1"/>
          <w:szCs w:val="22"/>
          <w:lang w:val="ro-RO"/>
        </w:rPr>
        <w:t>https://admitere.uaic.ro/wp-content/uploads/2024/01/Reg_Adm_LICENTA_2024-2025_aprobatSenatfinal.pdf</w:t>
      </w:r>
      <w:r w:rsidRPr="00C24EFA">
        <w:rPr>
          <w:rFonts w:asciiTheme="minorHAnsi" w:hAnsiTheme="minorHAnsi" w:cstheme="minorHAnsi"/>
          <w:b/>
          <w:bCs/>
          <w:color w:val="FFFFFF" w:themeColor="background1"/>
          <w:szCs w:val="22"/>
          <w:lang w:val="ro-RO"/>
        </w:rPr>
        <w:t>)</w:t>
      </w:r>
    </w:p>
    <w:p w:rsidR="008D6F2F" w:rsidRDefault="008D6F2F" w:rsidP="00260495">
      <w:pPr>
        <w:rPr>
          <w:rFonts w:asciiTheme="minorHAnsi" w:hAnsiTheme="minorHAnsi" w:cstheme="minorHAnsi"/>
          <w:b/>
          <w:sz w:val="22"/>
          <w:szCs w:val="22"/>
          <w:lang w:val="it-IT"/>
        </w:rPr>
      </w:pPr>
    </w:p>
    <w:tbl>
      <w:tblPr>
        <w:tblStyle w:val="TableGrid"/>
        <w:tblW w:w="0" w:type="auto"/>
        <w:tblLayout w:type="fixed"/>
        <w:tblLook w:val="04A0" w:firstRow="1" w:lastRow="0" w:firstColumn="1" w:lastColumn="0" w:noHBand="0" w:noVBand="1"/>
      </w:tblPr>
      <w:tblGrid>
        <w:gridCol w:w="988"/>
        <w:gridCol w:w="2268"/>
        <w:gridCol w:w="6373"/>
      </w:tblGrid>
      <w:tr w:rsidR="00D47762" w:rsidRPr="00673526" w:rsidTr="001C1954">
        <w:tc>
          <w:tcPr>
            <w:tcW w:w="988" w:type="dxa"/>
            <w:shd w:val="clear" w:color="auto" w:fill="0066FF"/>
          </w:tcPr>
          <w:p w:rsidR="00D47762" w:rsidRPr="007C5E69" w:rsidRDefault="00D47762" w:rsidP="00260495">
            <w:pPr>
              <w:rPr>
                <w:rFonts w:asciiTheme="minorHAnsi" w:hAnsiTheme="minorHAnsi" w:cstheme="minorHAnsi"/>
                <w:b/>
                <w:sz w:val="22"/>
                <w:szCs w:val="22"/>
                <w:highlight w:val="yellow"/>
                <w:lang w:val="it-IT"/>
              </w:rPr>
            </w:pPr>
            <w:r w:rsidRPr="0065754F">
              <w:rPr>
                <w:rFonts w:asciiTheme="minorHAnsi" w:hAnsiTheme="minorHAnsi" w:cstheme="minorHAnsi"/>
                <w:b/>
                <w:color w:val="FFFFFF" w:themeColor="background1"/>
                <w:szCs w:val="22"/>
                <w:lang w:val="it-IT"/>
              </w:rPr>
              <w:t>Art. 18.</w:t>
            </w:r>
          </w:p>
        </w:tc>
        <w:tc>
          <w:tcPr>
            <w:tcW w:w="8641" w:type="dxa"/>
            <w:gridSpan w:val="2"/>
            <w:shd w:val="clear" w:color="auto" w:fill="FFFF00"/>
          </w:tcPr>
          <w:p w:rsidR="00D47762" w:rsidRPr="00673526" w:rsidRDefault="00D47762" w:rsidP="00D47762">
            <w:pPr>
              <w:jc w:val="both"/>
              <w:rPr>
                <w:rFonts w:asciiTheme="minorHAnsi" w:hAnsiTheme="minorHAnsi" w:cstheme="minorHAnsi"/>
                <w:b/>
                <w:sz w:val="22"/>
                <w:szCs w:val="22"/>
                <w:lang w:val="it-IT"/>
              </w:rPr>
            </w:pPr>
            <w:r w:rsidRPr="001C1954">
              <w:rPr>
                <w:rFonts w:asciiTheme="minorHAnsi" w:hAnsiTheme="minorHAnsi" w:cstheme="minorHAnsi"/>
                <w:b/>
                <w:color w:val="FF0000"/>
                <w:sz w:val="22"/>
                <w:szCs w:val="22"/>
                <w:lang w:val="it-IT"/>
              </w:rPr>
              <w:t>În perioada 1 aprilie 2024 – 14 iulie 2024</w:t>
            </w:r>
            <w:r w:rsidRPr="001C1954">
              <w:rPr>
                <w:rFonts w:asciiTheme="minorHAnsi" w:hAnsiTheme="minorHAnsi" w:cstheme="minorHAnsi"/>
                <w:color w:val="FF0000"/>
                <w:sz w:val="22"/>
                <w:szCs w:val="22"/>
                <w:lang w:val="it-IT"/>
              </w:rPr>
              <w:t xml:space="preserve"> se va desfăşura sesiunea de </w:t>
            </w:r>
            <w:r w:rsidRPr="001C1954">
              <w:rPr>
                <w:rFonts w:asciiTheme="minorHAnsi" w:hAnsiTheme="minorHAnsi" w:cstheme="minorHAnsi"/>
                <w:b/>
                <w:color w:val="FF0000"/>
                <w:sz w:val="22"/>
                <w:szCs w:val="22"/>
                <w:lang w:val="it-IT"/>
              </w:rPr>
              <w:t>preînscriere</w:t>
            </w:r>
            <w:r w:rsidRPr="001C1954">
              <w:rPr>
                <w:rFonts w:asciiTheme="minorHAnsi" w:hAnsiTheme="minorHAnsi" w:cstheme="minorHAnsi"/>
                <w:color w:val="FF0000"/>
                <w:sz w:val="22"/>
                <w:szCs w:val="22"/>
                <w:lang w:val="it-IT"/>
              </w:rPr>
              <w:t xml:space="preserve"> a candidaţilor pentru admiterea în anul universitar 2024-2025. </w:t>
            </w:r>
            <w:r w:rsidRPr="001C1954">
              <w:rPr>
                <w:rFonts w:asciiTheme="minorHAnsi" w:hAnsiTheme="minorHAnsi" w:cstheme="minorHAnsi"/>
                <w:b/>
                <w:color w:val="FF0000"/>
                <w:sz w:val="22"/>
                <w:szCs w:val="22"/>
                <w:lang w:val="it-IT"/>
              </w:rPr>
              <w:t>Aceasta se va realiza doar on-line (</w:t>
            </w:r>
            <w:hyperlink r:id="rId8" w:history="1">
              <w:r w:rsidRPr="001C1954">
                <w:rPr>
                  <w:rStyle w:val="Hyperlink"/>
                  <w:rFonts w:asciiTheme="minorHAnsi" w:hAnsiTheme="minorHAnsi" w:cstheme="minorHAnsi"/>
                  <w:b/>
                  <w:color w:val="FF0000"/>
                  <w:sz w:val="22"/>
                  <w:szCs w:val="22"/>
                  <w:lang w:val="it-IT"/>
                </w:rPr>
                <w:t>https://admitere.uaic.ro/admitere-licenta/</w:t>
              </w:r>
            </w:hyperlink>
            <w:r w:rsidRPr="001C1954">
              <w:rPr>
                <w:rFonts w:asciiTheme="minorHAnsi" w:hAnsiTheme="minorHAnsi" w:cstheme="minorHAnsi"/>
                <w:b/>
                <w:color w:val="FF0000"/>
                <w:sz w:val="22"/>
                <w:szCs w:val="22"/>
                <w:lang w:val="it-IT"/>
              </w:rPr>
              <w:t xml:space="preserve"> ).</w:t>
            </w:r>
          </w:p>
        </w:tc>
      </w:tr>
      <w:tr w:rsidR="003D57D1" w:rsidRPr="007C5E69" w:rsidTr="006614E4">
        <w:trPr>
          <w:trHeight w:val="373"/>
        </w:trPr>
        <w:tc>
          <w:tcPr>
            <w:tcW w:w="988" w:type="dxa"/>
            <w:vMerge w:val="restart"/>
            <w:shd w:val="clear" w:color="auto" w:fill="0066FF"/>
          </w:tcPr>
          <w:p w:rsidR="003D57D1" w:rsidRPr="007C5E69" w:rsidRDefault="003D57D1" w:rsidP="00260495">
            <w:pPr>
              <w:rPr>
                <w:rFonts w:asciiTheme="minorHAnsi" w:hAnsiTheme="minorHAnsi" w:cstheme="minorHAnsi"/>
                <w:b/>
                <w:color w:val="FFFFFF" w:themeColor="background1"/>
                <w:sz w:val="22"/>
                <w:szCs w:val="22"/>
                <w:lang w:val="it-IT"/>
              </w:rPr>
            </w:pPr>
            <w:r w:rsidRPr="007C5E69">
              <w:rPr>
                <w:rFonts w:asciiTheme="minorHAnsi" w:hAnsiTheme="minorHAnsi" w:cstheme="minorHAnsi"/>
                <w:b/>
                <w:color w:val="FFFFFF" w:themeColor="background1"/>
                <w:szCs w:val="22"/>
                <w:lang w:val="it-IT"/>
              </w:rPr>
              <w:t>Art. 19.</w:t>
            </w:r>
          </w:p>
        </w:tc>
        <w:tc>
          <w:tcPr>
            <w:tcW w:w="8641" w:type="dxa"/>
            <w:gridSpan w:val="2"/>
            <w:shd w:val="clear" w:color="auto" w:fill="0066FF"/>
          </w:tcPr>
          <w:p w:rsidR="003D57D1" w:rsidRPr="007C5E69" w:rsidRDefault="003D57D1" w:rsidP="00260495">
            <w:pPr>
              <w:rPr>
                <w:rFonts w:asciiTheme="minorHAnsi" w:hAnsiTheme="minorHAnsi" w:cstheme="minorHAnsi"/>
                <w:b/>
                <w:color w:val="FFFFFF" w:themeColor="background1"/>
                <w:szCs w:val="22"/>
                <w:lang w:val="it-IT"/>
              </w:rPr>
            </w:pPr>
            <w:r w:rsidRPr="007C5E69">
              <w:rPr>
                <w:rFonts w:asciiTheme="minorHAnsi" w:hAnsiTheme="minorHAnsi" w:cstheme="minorHAnsi"/>
                <w:b/>
                <w:color w:val="FFFFFF" w:themeColor="background1"/>
                <w:szCs w:val="22"/>
                <w:lang w:val="it-IT"/>
              </w:rPr>
              <w:t>Calendar admitere:</w:t>
            </w:r>
          </w:p>
          <w:p w:rsidR="003D57D1" w:rsidRPr="007C5E69" w:rsidRDefault="003D57D1" w:rsidP="00260495">
            <w:pPr>
              <w:rPr>
                <w:rFonts w:asciiTheme="minorHAnsi" w:hAnsiTheme="minorHAnsi" w:cstheme="minorHAnsi"/>
                <w:b/>
                <w:color w:val="FFFFFF" w:themeColor="background1"/>
                <w:sz w:val="22"/>
                <w:szCs w:val="22"/>
                <w:lang w:val="it-IT"/>
              </w:rPr>
            </w:pPr>
          </w:p>
        </w:tc>
      </w:tr>
      <w:tr w:rsidR="003D57D1" w:rsidRPr="00673526" w:rsidTr="00D96AB0">
        <w:trPr>
          <w:trHeight w:val="373"/>
        </w:trPr>
        <w:tc>
          <w:tcPr>
            <w:tcW w:w="988" w:type="dxa"/>
            <w:vMerge/>
          </w:tcPr>
          <w:p w:rsidR="003D57D1" w:rsidRPr="00673526" w:rsidRDefault="003D57D1" w:rsidP="00260495">
            <w:pPr>
              <w:rPr>
                <w:rFonts w:asciiTheme="minorHAnsi" w:hAnsiTheme="minorHAnsi" w:cstheme="minorHAnsi"/>
                <w:b/>
                <w:szCs w:val="22"/>
                <w:lang w:val="it-IT"/>
              </w:rPr>
            </w:pPr>
          </w:p>
        </w:tc>
        <w:tc>
          <w:tcPr>
            <w:tcW w:w="8641" w:type="dxa"/>
            <w:gridSpan w:val="2"/>
          </w:tcPr>
          <w:p w:rsidR="003D57D1" w:rsidRPr="00673526" w:rsidRDefault="003D57D1" w:rsidP="00260495">
            <w:pPr>
              <w:rPr>
                <w:rFonts w:asciiTheme="minorHAnsi" w:hAnsiTheme="minorHAnsi" w:cstheme="minorHAnsi"/>
                <w:b/>
                <w:sz w:val="22"/>
                <w:szCs w:val="22"/>
                <w:lang w:val="it-IT"/>
              </w:rPr>
            </w:pPr>
            <w:r w:rsidRPr="00EF69B6">
              <w:rPr>
                <w:rFonts w:asciiTheme="minorHAnsi" w:eastAsia="Trebuchet MS" w:hAnsiTheme="minorHAnsi" w:cstheme="minorHAnsi"/>
                <w:b/>
                <w:color w:val="009900"/>
                <w:sz w:val="28"/>
                <w:szCs w:val="22"/>
              </w:rPr>
              <w:t>Sesiunea din iulie</w:t>
            </w:r>
            <w:r w:rsidR="00EF69B6">
              <w:rPr>
                <w:rFonts w:asciiTheme="minorHAnsi" w:eastAsia="Trebuchet MS" w:hAnsiTheme="minorHAnsi" w:cstheme="minorHAnsi"/>
                <w:b/>
                <w:color w:val="009900"/>
                <w:sz w:val="28"/>
                <w:szCs w:val="22"/>
              </w:rPr>
              <w:t xml:space="preserve"> 2024</w:t>
            </w:r>
            <w:r w:rsidRPr="00EF69B6">
              <w:rPr>
                <w:rFonts w:asciiTheme="minorHAnsi" w:eastAsia="Trebuchet MS" w:hAnsiTheme="minorHAnsi" w:cstheme="minorHAnsi"/>
                <w:b/>
                <w:color w:val="009900"/>
                <w:sz w:val="28"/>
                <w:szCs w:val="22"/>
              </w:rPr>
              <w:t>:</w:t>
            </w:r>
          </w:p>
        </w:tc>
      </w:tr>
      <w:tr w:rsidR="003D57D1" w:rsidRPr="00673526" w:rsidTr="00EF69B6">
        <w:tc>
          <w:tcPr>
            <w:tcW w:w="988" w:type="dxa"/>
            <w:vMerge/>
          </w:tcPr>
          <w:p w:rsidR="003D57D1" w:rsidRPr="00673526" w:rsidRDefault="003D57D1" w:rsidP="00260495">
            <w:pPr>
              <w:rPr>
                <w:rFonts w:asciiTheme="minorHAnsi" w:hAnsiTheme="minorHAnsi" w:cstheme="minorHAnsi"/>
                <w:b/>
                <w:sz w:val="22"/>
                <w:szCs w:val="22"/>
                <w:lang w:val="it-IT"/>
              </w:rPr>
            </w:pPr>
          </w:p>
        </w:tc>
        <w:tc>
          <w:tcPr>
            <w:tcW w:w="2268" w:type="dxa"/>
            <w:shd w:val="clear" w:color="auto" w:fill="BDD6EE" w:themeFill="accent1" w:themeFillTint="66"/>
          </w:tcPr>
          <w:p w:rsidR="003D57D1" w:rsidRPr="00673526" w:rsidRDefault="003D57D1" w:rsidP="00673526">
            <w:pPr>
              <w:rPr>
                <w:rFonts w:asciiTheme="minorHAnsi" w:hAnsiTheme="minorHAnsi" w:cstheme="minorHAnsi"/>
                <w:b/>
                <w:sz w:val="22"/>
                <w:szCs w:val="22"/>
                <w:lang w:val="it-IT"/>
              </w:rPr>
            </w:pPr>
            <w:r w:rsidRPr="00673526">
              <w:rPr>
                <w:rFonts w:asciiTheme="minorHAnsi" w:eastAsia="Trebuchet MS" w:hAnsiTheme="minorHAnsi" w:cstheme="minorHAnsi"/>
                <w:b/>
                <w:color w:val="000000"/>
                <w:sz w:val="22"/>
                <w:szCs w:val="22"/>
              </w:rPr>
              <w:t>-  15</w:t>
            </w:r>
            <w:r>
              <w:rPr>
                <w:rFonts w:asciiTheme="minorHAnsi" w:eastAsia="Trebuchet MS" w:hAnsiTheme="minorHAnsi" w:cstheme="minorHAnsi"/>
                <w:b/>
                <w:color w:val="000000"/>
                <w:sz w:val="22"/>
                <w:szCs w:val="22"/>
              </w:rPr>
              <w:t>-</w:t>
            </w:r>
            <w:r w:rsidRPr="00673526">
              <w:rPr>
                <w:rFonts w:asciiTheme="minorHAnsi" w:eastAsia="Trebuchet MS" w:hAnsiTheme="minorHAnsi" w:cstheme="minorHAnsi"/>
                <w:b/>
                <w:color w:val="000000"/>
                <w:sz w:val="22"/>
                <w:szCs w:val="22"/>
              </w:rPr>
              <w:t>20 iulie 2024:</w:t>
            </w:r>
          </w:p>
        </w:tc>
        <w:tc>
          <w:tcPr>
            <w:tcW w:w="6373" w:type="dxa"/>
            <w:shd w:val="clear" w:color="auto" w:fill="BDD6EE" w:themeFill="accent1" w:themeFillTint="66"/>
          </w:tcPr>
          <w:p w:rsidR="003D57D1" w:rsidRPr="00673526" w:rsidRDefault="003D57D1" w:rsidP="00260495">
            <w:pPr>
              <w:rPr>
                <w:rFonts w:asciiTheme="minorHAnsi" w:hAnsiTheme="minorHAnsi" w:cstheme="minorHAnsi"/>
                <w:b/>
                <w:sz w:val="22"/>
                <w:szCs w:val="22"/>
                <w:lang w:val="it-IT"/>
              </w:rPr>
            </w:pPr>
            <w:r w:rsidRPr="00673526">
              <w:rPr>
                <w:rFonts w:asciiTheme="minorHAnsi" w:eastAsia="Trebuchet MS" w:hAnsiTheme="minorHAnsi" w:cstheme="minorHAnsi"/>
                <w:b/>
                <w:color w:val="000000"/>
                <w:sz w:val="22"/>
                <w:szCs w:val="22"/>
              </w:rPr>
              <w:t>Înscrierea candidaților</w:t>
            </w:r>
          </w:p>
        </w:tc>
      </w:tr>
      <w:tr w:rsidR="00FB0C5B" w:rsidRPr="00673526" w:rsidTr="00EF69B6">
        <w:tc>
          <w:tcPr>
            <w:tcW w:w="988" w:type="dxa"/>
            <w:vMerge/>
          </w:tcPr>
          <w:p w:rsidR="00FB0C5B" w:rsidRPr="00673526" w:rsidRDefault="00FB0C5B" w:rsidP="00260495">
            <w:pPr>
              <w:rPr>
                <w:rFonts w:asciiTheme="minorHAnsi" w:hAnsiTheme="minorHAnsi" w:cstheme="minorHAnsi"/>
                <w:b/>
                <w:sz w:val="22"/>
                <w:szCs w:val="22"/>
                <w:lang w:val="it-IT"/>
              </w:rPr>
            </w:pPr>
          </w:p>
        </w:tc>
        <w:tc>
          <w:tcPr>
            <w:tcW w:w="2268" w:type="dxa"/>
            <w:shd w:val="clear" w:color="auto" w:fill="FFE599" w:themeFill="accent4" w:themeFillTint="66"/>
          </w:tcPr>
          <w:p w:rsidR="00FB0C5B" w:rsidRPr="00EF69B6" w:rsidRDefault="00FB0C5B" w:rsidP="00673526">
            <w:pPr>
              <w:rPr>
                <w:rFonts w:asciiTheme="minorHAnsi" w:hAnsiTheme="minorHAnsi" w:cstheme="minorHAnsi"/>
                <w:b/>
                <w:sz w:val="22"/>
                <w:szCs w:val="22"/>
                <w:lang w:val="it-IT"/>
              </w:rPr>
            </w:pPr>
            <w:r w:rsidRPr="00EF69B6">
              <w:rPr>
                <w:rFonts w:asciiTheme="minorHAnsi" w:eastAsia="Trebuchet MS" w:hAnsiTheme="minorHAnsi" w:cstheme="minorHAnsi"/>
                <w:b/>
                <w:color w:val="000000"/>
                <w:sz w:val="22"/>
                <w:szCs w:val="22"/>
              </w:rPr>
              <w:t>-  22 iulie 2024:</w:t>
            </w:r>
          </w:p>
        </w:tc>
        <w:tc>
          <w:tcPr>
            <w:tcW w:w="6373" w:type="dxa"/>
          </w:tcPr>
          <w:p w:rsidR="00FB0C5B" w:rsidRPr="00673526" w:rsidRDefault="00FB0C5B" w:rsidP="00611B05">
            <w:pPr>
              <w:pStyle w:val="NormalWeb"/>
              <w:shd w:val="clear" w:color="auto" w:fill="FFE599" w:themeFill="accent4" w:themeFillTint="66"/>
              <w:spacing w:before="0" w:beforeAutospacing="0" w:after="0" w:afterAutospacing="0"/>
              <w:rPr>
                <w:rFonts w:asciiTheme="minorHAnsi" w:hAnsiTheme="minorHAnsi" w:cstheme="minorHAnsi"/>
                <w:color w:val="C00000"/>
                <w:sz w:val="22"/>
                <w:szCs w:val="22"/>
              </w:rPr>
            </w:pPr>
            <w:r w:rsidRPr="00673526">
              <w:rPr>
                <w:rFonts w:asciiTheme="minorHAnsi" w:hAnsiTheme="minorHAnsi" w:cstheme="minorHAnsi"/>
                <w:b/>
                <w:color w:val="C00000"/>
                <w:sz w:val="22"/>
                <w:szCs w:val="22"/>
              </w:rPr>
              <w:t>Probă vocațională</w:t>
            </w:r>
            <w:r w:rsidRPr="00673526">
              <w:rPr>
                <w:rFonts w:asciiTheme="minorHAnsi" w:hAnsiTheme="minorHAnsi" w:cstheme="minorHAnsi"/>
                <w:color w:val="C00000"/>
                <w:sz w:val="22"/>
                <w:szCs w:val="22"/>
              </w:rPr>
              <w:t>  (oral): </w:t>
            </w:r>
          </w:p>
          <w:p w:rsidR="00FB0C5B" w:rsidRPr="00673526" w:rsidRDefault="00FB0C5B" w:rsidP="00260495">
            <w:pPr>
              <w:rPr>
                <w:rFonts w:asciiTheme="minorHAnsi" w:hAnsiTheme="minorHAnsi" w:cstheme="minorHAnsi"/>
                <w:sz w:val="22"/>
                <w:szCs w:val="22"/>
              </w:rPr>
            </w:pPr>
            <w:r w:rsidRPr="00673526">
              <w:rPr>
                <w:rFonts w:asciiTheme="minorHAnsi" w:hAnsiTheme="minorHAnsi" w:cstheme="minorHAnsi"/>
                <w:b/>
                <w:i/>
                <w:color w:val="0000CC"/>
                <w:sz w:val="22"/>
                <w:szCs w:val="22"/>
              </w:rPr>
              <w:t>Dicție şi aptitudini muzicale</w:t>
            </w:r>
            <w:r w:rsidRPr="00673526">
              <w:rPr>
                <w:rFonts w:asciiTheme="minorHAnsi" w:hAnsiTheme="minorHAnsi" w:cstheme="minorHAnsi"/>
                <w:sz w:val="22"/>
                <w:szCs w:val="22"/>
              </w:rPr>
              <w:t xml:space="preserve"> ‐ probă eliminatorie </w:t>
            </w:r>
          </w:p>
          <w:p w:rsidR="00FB0C5B" w:rsidRPr="00673526" w:rsidRDefault="00FB0C5B" w:rsidP="00260495">
            <w:pPr>
              <w:rPr>
                <w:rFonts w:asciiTheme="minorHAnsi" w:hAnsiTheme="minorHAnsi" w:cstheme="minorHAnsi"/>
                <w:sz w:val="22"/>
                <w:szCs w:val="22"/>
              </w:rPr>
            </w:pPr>
            <w:r w:rsidRPr="00673526">
              <w:rPr>
                <w:rFonts w:asciiTheme="minorHAnsi" w:hAnsiTheme="minorHAnsi" w:cstheme="minorHAnsi"/>
                <w:sz w:val="22"/>
                <w:szCs w:val="22"/>
              </w:rPr>
              <w:t>(</w:t>
            </w:r>
            <w:r w:rsidRPr="00673526">
              <w:rPr>
                <w:rFonts w:asciiTheme="minorHAnsi" w:hAnsiTheme="minorHAnsi" w:cstheme="minorHAnsi"/>
                <w:sz w:val="22"/>
                <w:szCs w:val="22"/>
                <w:lang w:val="fr-FR"/>
              </w:rPr>
              <w:t xml:space="preserve">numai pentru candidaţii </w:t>
            </w:r>
            <w:r>
              <w:rPr>
                <w:rFonts w:asciiTheme="minorHAnsi" w:hAnsiTheme="minorHAnsi" w:cstheme="minorHAnsi"/>
                <w:sz w:val="22"/>
                <w:szCs w:val="22"/>
                <w:lang w:val="fr-FR"/>
              </w:rPr>
              <w:t xml:space="preserve">de </w:t>
            </w:r>
            <w:r w:rsidRPr="00673526">
              <w:rPr>
                <w:rFonts w:asciiTheme="minorHAnsi" w:hAnsiTheme="minorHAnsi" w:cstheme="minorHAnsi"/>
                <w:sz w:val="22"/>
                <w:szCs w:val="22"/>
                <w:lang w:val="fr-FR"/>
              </w:rPr>
              <w:t xml:space="preserve">la specializarea Teologie Ortodoxă Pastorală – </w:t>
            </w:r>
            <w:r w:rsidRPr="00673526">
              <w:rPr>
                <w:rFonts w:asciiTheme="minorHAnsi" w:hAnsiTheme="minorHAnsi" w:cstheme="minorHAnsi"/>
                <w:sz w:val="22"/>
                <w:szCs w:val="22"/>
              </w:rPr>
              <w:t xml:space="preserve">absolvenții Seminarului Teologic Liceal NU susțin această probă). </w:t>
            </w:r>
          </w:p>
          <w:p w:rsidR="00FB0C5B" w:rsidRPr="00673526" w:rsidRDefault="00FB0C5B" w:rsidP="00260495">
            <w:pPr>
              <w:rPr>
                <w:rFonts w:asciiTheme="minorHAnsi" w:hAnsiTheme="minorHAnsi" w:cstheme="minorHAnsi"/>
                <w:b/>
                <w:sz w:val="22"/>
                <w:szCs w:val="22"/>
                <w:lang w:val="it-IT"/>
              </w:rPr>
            </w:pPr>
            <w:r w:rsidRPr="00673526">
              <w:rPr>
                <w:rFonts w:asciiTheme="minorHAnsi" w:hAnsiTheme="minorHAnsi" w:cstheme="minorHAnsi"/>
                <w:sz w:val="22"/>
                <w:szCs w:val="22"/>
              </w:rPr>
              <w:t xml:space="preserve">Candidatul va fi evaluat cu calificativul </w:t>
            </w:r>
            <w:r w:rsidRPr="00673526">
              <w:rPr>
                <w:rFonts w:asciiTheme="minorHAnsi" w:hAnsiTheme="minorHAnsi" w:cstheme="minorHAnsi"/>
                <w:b/>
                <w:sz w:val="22"/>
                <w:szCs w:val="22"/>
              </w:rPr>
              <w:t>admis/respins</w:t>
            </w:r>
            <w:r w:rsidRPr="00673526">
              <w:rPr>
                <w:rFonts w:asciiTheme="minorHAnsi" w:hAnsiTheme="minorHAnsi" w:cstheme="minorHAnsi"/>
                <w:sz w:val="22"/>
                <w:szCs w:val="22"/>
              </w:rPr>
              <w:t>.</w:t>
            </w:r>
          </w:p>
        </w:tc>
      </w:tr>
      <w:tr w:rsidR="00FB0C5B" w:rsidRPr="00673526" w:rsidTr="00EF69B6">
        <w:tc>
          <w:tcPr>
            <w:tcW w:w="988" w:type="dxa"/>
            <w:vMerge/>
          </w:tcPr>
          <w:p w:rsidR="00FB0C5B" w:rsidRPr="00673526" w:rsidRDefault="00FB0C5B" w:rsidP="00260495">
            <w:pPr>
              <w:rPr>
                <w:rFonts w:asciiTheme="minorHAnsi" w:hAnsiTheme="minorHAnsi" w:cstheme="minorHAnsi"/>
                <w:b/>
                <w:sz w:val="22"/>
                <w:szCs w:val="22"/>
                <w:lang w:val="it-IT"/>
              </w:rPr>
            </w:pPr>
          </w:p>
        </w:tc>
        <w:tc>
          <w:tcPr>
            <w:tcW w:w="2268" w:type="dxa"/>
            <w:shd w:val="clear" w:color="auto" w:fill="9CC2E5" w:themeFill="accent1" w:themeFillTint="99"/>
          </w:tcPr>
          <w:p w:rsidR="00FB0C5B" w:rsidRPr="00673526" w:rsidRDefault="00FB0C5B" w:rsidP="00673526">
            <w:pPr>
              <w:rPr>
                <w:rFonts w:asciiTheme="minorHAnsi" w:hAnsiTheme="minorHAnsi" w:cstheme="minorHAnsi"/>
                <w:b/>
                <w:sz w:val="22"/>
                <w:szCs w:val="22"/>
                <w:lang w:val="it-IT"/>
              </w:rPr>
            </w:pPr>
            <w:r w:rsidRPr="00673526">
              <w:rPr>
                <w:rFonts w:asciiTheme="minorHAnsi" w:eastAsia="Trebuchet MS" w:hAnsiTheme="minorHAnsi" w:cstheme="minorHAnsi"/>
                <w:b/>
                <w:color w:val="000000"/>
                <w:sz w:val="22"/>
                <w:szCs w:val="22"/>
              </w:rPr>
              <w:t>-  23 iulie 2024:</w:t>
            </w:r>
          </w:p>
        </w:tc>
        <w:tc>
          <w:tcPr>
            <w:tcW w:w="6373" w:type="dxa"/>
          </w:tcPr>
          <w:p w:rsidR="00FB0C5B" w:rsidRPr="00673526" w:rsidRDefault="00FB0C5B" w:rsidP="00EF69B6">
            <w:pPr>
              <w:pStyle w:val="NormalWeb"/>
              <w:shd w:val="clear" w:color="auto" w:fill="9CC2E5" w:themeFill="accent1" w:themeFillTint="99"/>
              <w:spacing w:before="0" w:beforeAutospacing="0" w:after="0" w:afterAutospacing="0"/>
              <w:jc w:val="both"/>
              <w:rPr>
                <w:rFonts w:asciiTheme="minorHAnsi" w:hAnsiTheme="minorHAnsi" w:cstheme="minorHAnsi"/>
                <w:color w:val="C00000"/>
                <w:sz w:val="22"/>
                <w:szCs w:val="22"/>
              </w:rPr>
            </w:pPr>
            <w:r w:rsidRPr="00673526">
              <w:rPr>
                <w:rFonts w:asciiTheme="minorHAnsi" w:hAnsiTheme="minorHAnsi" w:cstheme="minorHAnsi"/>
                <w:b/>
                <w:color w:val="C00000"/>
                <w:sz w:val="22"/>
                <w:szCs w:val="22"/>
              </w:rPr>
              <w:t>Proba scrisă</w:t>
            </w:r>
            <w:r w:rsidRPr="00673526">
              <w:rPr>
                <w:rFonts w:asciiTheme="minorHAnsi" w:hAnsiTheme="minorHAnsi" w:cstheme="minorHAnsi"/>
                <w:color w:val="C00000"/>
                <w:sz w:val="22"/>
                <w:szCs w:val="22"/>
              </w:rPr>
              <w:t xml:space="preserve">  </w:t>
            </w:r>
          </w:p>
          <w:p w:rsidR="00FB0C5B" w:rsidRPr="00673526" w:rsidRDefault="00FB0C5B" w:rsidP="00260495">
            <w:pPr>
              <w:rPr>
                <w:rFonts w:asciiTheme="minorHAnsi" w:hAnsiTheme="minorHAnsi" w:cstheme="minorHAnsi"/>
                <w:b/>
                <w:i/>
                <w:color w:val="0000CC"/>
                <w:sz w:val="22"/>
                <w:szCs w:val="22"/>
              </w:rPr>
            </w:pPr>
            <w:r w:rsidRPr="00673526">
              <w:rPr>
                <w:rFonts w:asciiTheme="minorHAnsi" w:hAnsiTheme="minorHAnsi" w:cstheme="minorHAnsi"/>
                <w:b/>
                <w:i/>
                <w:color w:val="0000CC"/>
                <w:sz w:val="22"/>
                <w:szCs w:val="22"/>
              </w:rPr>
              <w:t>Învățătura de credință ortodoxă</w:t>
            </w:r>
          </w:p>
          <w:p w:rsidR="00FB0C5B" w:rsidRPr="00673526" w:rsidRDefault="00FB0C5B" w:rsidP="00260495">
            <w:pPr>
              <w:rPr>
                <w:rFonts w:asciiTheme="minorHAnsi" w:hAnsiTheme="minorHAnsi" w:cstheme="minorHAnsi"/>
                <w:b/>
                <w:sz w:val="22"/>
                <w:szCs w:val="22"/>
                <w:lang w:val="it-IT"/>
              </w:rPr>
            </w:pPr>
            <w:r w:rsidRPr="00673526">
              <w:rPr>
                <w:rFonts w:asciiTheme="minorHAnsi" w:hAnsiTheme="minorHAnsi" w:cstheme="minorHAnsi"/>
                <w:sz w:val="22"/>
                <w:szCs w:val="22"/>
              </w:rPr>
              <w:t>(</w:t>
            </w:r>
            <w:r w:rsidRPr="00673526">
              <w:rPr>
                <w:rFonts w:asciiTheme="minorHAnsi" w:hAnsiTheme="minorHAnsi" w:cstheme="minorHAnsi"/>
                <w:sz w:val="22"/>
                <w:szCs w:val="22"/>
                <w:lang w:val="fr-FR"/>
              </w:rPr>
              <w:t xml:space="preserve">numai pentru candidaţii </w:t>
            </w:r>
            <w:r>
              <w:rPr>
                <w:rFonts w:asciiTheme="minorHAnsi" w:hAnsiTheme="minorHAnsi" w:cstheme="minorHAnsi"/>
                <w:sz w:val="22"/>
                <w:szCs w:val="22"/>
                <w:lang w:val="fr-FR"/>
              </w:rPr>
              <w:t xml:space="preserve">de </w:t>
            </w:r>
            <w:r w:rsidRPr="00673526">
              <w:rPr>
                <w:rFonts w:asciiTheme="minorHAnsi" w:hAnsiTheme="minorHAnsi" w:cstheme="minorHAnsi"/>
                <w:sz w:val="22"/>
                <w:szCs w:val="22"/>
                <w:lang w:val="fr-FR"/>
              </w:rPr>
              <w:t>la specializarea Teologie Ortodoxă Pastorală)</w:t>
            </w:r>
          </w:p>
        </w:tc>
      </w:tr>
      <w:tr w:rsidR="00FB0C5B" w:rsidRPr="00673526" w:rsidTr="00EF69B6">
        <w:tc>
          <w:tcPr>
            <w:tcW w:w="988" w:type="dxa"/>
            <w:vMerge/>
          </w:tcPr>
          <w:p w:rsidR="00FB0C5B" w:rsidRPr="00673526" w:rsidRDefault="00FB0C5B" w:rsidP="00260495">
            <w:pPr>
              <w:rPr>
                <w:rFonts w:asciiTheme="minorHAnsi" w:hAnsiTheme="minorHAnsi" w:cstheme="minorHAnsi"/>
                <w:b/>
                <w:sz w:val="22"/>
                <w:szCs w:val="22"/>
                <w:lang w:val="it-IT"/>
              </w:rPr>
            </w:pPr>
          </w:p>
        </w:tc>
        <w:tc>
          <w:tcPr>
            <w:tcW w:w="2268" w:type="dxa"/>
            <w:shd w:val="clear" w:color="auto" w:fill="C5E0B3" w:themeFill="accent6" w:themeFillTint="66"/>
          </w:tcPr>
          <w:p w:rsidR="00FB0C5B" w:rsidRPr="00673526" w:rsidRDefault="00FB0C5B" w:rsidP="00673526">
            <w:pPr>
              <w:rPr>
                <w:rFonts w:asciiTheme="minorHAnsi" w:hAnsiTheme="minorHAnsi" w:cstheme="minorHAnsi"/>
                <w:b/>
                <w:sz w:val="22"/>
                <w:szCs w:val="22"/>
                <w:lang w:val="it-IT"/>
              </w:rPr>
            </w:pPr>
            <w:r w:rsidRPr="00673526">
              <w:rPr>
                <w:rFonts w:asciiTheme="minorHAnsi" w:eastAsia="Trebuchet MS" w:hAnsiTheme="minorHAnsi" w:cstheme="minorHAnsi"/>
                <w:b/>
                <w:color w:val="000000"/>
                <w:sz w:val="22"/>
                <w:szCs w:val="22"/>
              </w:rPr>
              <w:t>-  2</w:t>
            </w:r>
            <w:r>
              <w:rPr>
                <w:rFonts w:asciiTheme="minorHAnsi" w:eastAsia="Trebuchet MS" w:hAnsiTheme="minorHAnsi" w:cstheme="minorHAnsi"/>
                <w:b/>
                <w:color w:val="000000"/>
                <w:sz w:val="22"/>
                <w:szCs w:val="22"/>
              </w:rPr>
              <w:t xml:space="preserve">4-27 </w:t>
            </w:r>
            <w:r w:rsidRPr="00673526">
              <w:rPr>
                <w:rFonts w:asciiTheme="minorHAnsi" w:eastAsia="Trebuchet MS" w:hAnsiTheme="minorHAnsi" w:cstheme="minorHAnsi"/>
                <w:b/>
                <w:color w:val="000000"/>
                <w:sz w:val="22"/>
                <w:szCs w:val="22"/>
              </w:rPr>
              <w:t>iulie 2024:</w:t>
            </w:r>
          </w:p>
        </w:tc>
        <w:tc>
          <w:tcPr>
            <w:tcW w:w="6373" w:type="dxa"/>
            <w:shd w:val="clear" w:color="auto" w:fill="C5E0B3" w:themeFill="accent6" w:themeFillTint="66"/>
          </w:tcPr>
          <w:p w:rsidR="00FB0C5B" w:rsidRPr="00673526" w:rsidRDefault="00FB0C5B" w:rsidP="00EF69B6">
            <w:pPr>
              <w:rPr>
                <w:rFonts w:asciiTheme="minorHAnsi" w:hAnsiTheme="minorHAnsi" w:cstheme="minorHAnsi"/>
                <w:sz w:val="22"/>
                <w:szCs w:val="22"/>
                <w:lang w:val="fr-FR"/>
              </w:rPr>
            </w:pPr>
            <w:r w:rsidRPr="00673526">
              <w:rPr>
                <w:rFonts w:asciiTheme="minorHAnsi" w:hAnsiTheme="minorHAnsi" w:cstheme="minorHAnsi"/>
                <w:b/>
                <w:color w:val="C00000"/>
                <w:sz w:val="22"/>
                <w:szCs w:val="22"/>
                <w:lang w:val="fr-FR"/>
              </w:rPr>
              <w:t>Selecţia candidaţilor, afişarea rezultatelor</w:t>
            </w:r>
            <w:r w:rsidRPr="00673526">
              <w:rPr>
                <w:rFonts w:asciiTheme="minorHAnsi" w:hAnsiTheme="minorHAnsi" w:cstheme="minorHAnsi"/>
                <w:sz w:val="22"/>
                <w:szCs w:val="22"/>
                <w:lang w:val="fr-FR"/>
              </w:rPr>
              <w:t xml:space="preserve"> </w:t>
            </w:r>
          </w:p>
          <w:p w:rsidR="00FB0C5B" w:rsidRPr="00673526" w:rsidRDefault="00FB0C5B" w:rsidP="00673526">
            <w:pPr>
              <w:rPr>
                <w:rFonts w:asciiTheme="minorHAnsi" w:hAnsiTheme="minorHAnsi" w:cstheme="minorHAnsi"/>
                <w:b/>
                <w:sz w:val="22"/>
                <w:szCs w:val="22"/>
                <w:lang w:val="it-IT"/>
              </w:rPr>
            </w:pPr>
            <w:r w:rsidRPr="00673526">
              <w:rPr>
                <w:rFonts w:asciiTheme="minorHAnsi" w:hAnsiTheme="minorHAnsi" w:cstheme="minorHAnsi"/>
                <w:sz w:val="22"/>
                <w:szCs w:val="22"/>
                <w:lang w:val="fr-FR"/>
              </w:rPr>
              <w:t>(depunerea şi corectarea eventualelor contestaţii la proba scrisă)</w:t>
            </w:r>
          </w:p>
        </w:tc>
      </w:tr>
    </w:tbl>
    <w:p w:rsidR="009D093D" w:rsidRDefault="009D093D"/>
    <w:tbl>
      <w:tblPr>
        <w:tblStyle w:val="TableGrid"/>
        <w:tblW w:w="0" w:type="auto"/>
        <w:tblLayout w:type="fixed"/>
        <w:tblLook w:val="04A0" w:firstRow="1" w:lastRow="0" w:firstColumn="1" w:lastColumn="0" w:noHBand="0" w:noVBand="1"/>
      </w:tblPr>
      <w:tblGrid>
        <w:gridCol w:w="988"/>
        <w:gridCol w:w="2693"/>
        <w:gridCol w:w="5948"/>
      </w:tblGrid>
      <w:tr w:rsidR="007C5E69" w:rsidRPr="00673526" w:rsidTr="007C5E69">
        <w:tc>
          <w:tcPr>
            <w:tcW w:w="988" w:type="dxa"/>
            <w:vMerge w:val="restart"/>
            <w:shd w:val="clear" w:color="auto" w:fill="0066FF"/>
          </w:tcPr>
          <w:p w:rsidR="007C5E69" w:rsidRPr="00673526" w:rsidRDefault="007C5E69" w:rsidP="00260495">
            <w:pPr>
              <w:rPr>
                <w:rFonts w:asciiTheme="minorHAnsi" w:hAnsiTheme="minorHAnsi" w:cstheme="minorHAnsi"/>
                <w:b/>
                <w:szCs w:val="22"/>
                <w:lang w:val="it-IT"/>
              </w:rPr>
            </w:pPr>
            <w:r w:rsidRPr="007C5E69">
              <w:rPr>
                <w:rFonts w:asciiTheme="minorHAnsi" w:hAnsiTheme="minorHAnsi" w:cstheme="minorHAnsi"/>
                <w:b/>
                <w:color w:val="FFFFFF" w:themeColor="background1"/>
                <w:szCs w:val="22"/>
                <w:lang w:val="it-IT"/>
              </w:rPr>
              <w:t>Art. 19.</w:t>
            </w:r>
          </w:p>
        </w:tc>
        <w:tc>
          <w:tcPr>
            <w:tcW w:w="2693" w:type="dxa"/>
            <w:shd w:val="clear" w:color="auto" w:fill="0066FF"/>
          </w:tcPr>
          <w:p w:rsidR="007C5E69" w:rsidRDefault="007C5E69" w:rsidP="007C5E69">
            <w:pPr>
              <w:rPr>
                <w:rFonts w:asciiTheme="minorHAnsi" w:hAnsiTheme="minorHAnsi" w:cstheme="minorHAnsi"/>
                <w:b/>
                <w:color w:val="FFFFFF" w:themeColor="background1"/>
                <w:szCs w:val="22"/>
                <w:lang w:val="it-IT"/>
              </w:rPr>
            </w:pPr>
            <w:r w:rsidRPr="007C5E69">
              <w:rPr>
                <w:rFonts w:asciiTheme="minorHAnsi" w:hAnsiTheme="minorHAnsi" w:cstheme="minorHAnsi"/>
                <w:b/>
                <w:color w:val="FFFFFF" w:themeColor="background1"/>
                <w:szCs w:val="22"/>
                <w:lang w:val="it-IT"/>
              </w:rPr>
              <w:t>Calendar admitere:</w:t>
            </w:r>
          </w:p>
          <w:p w:rsidR="009D093D" w:rsidRPr="007C5E69" w:rsidRDefault="009D093D" w:rsidP="007C5E69">
            <w:pPr>
              <w:rPr>
                <w:rFonts w:asciiTheme="minorHAnsi" w:hAnsiTheme="minorHAnsi" w:cstheme="minorHAnsi"/>
                <w:b/>
                <w:color w:val="FFFFFF" w:themeColor="background1"/>
                <w:szCs w:val="22"/>
                <w:lang w:val="it-IT"/>
              </w:rPr>
            </w:pPr>
          </w:p>
        </w:tc>
        <w:tc>
          <w:tcPr>
            <w:tcW w:w="5948" w:type="dxa"/>
            <w:shd w:val="clear" w:color="auto" w:fill="0066FF"/>
          </w:tcPr>
          <w:p w:rsidR="007C5E69" w:rsidRPr="00673526" w:rsidRDefault="007C5E69" w:rsidP="00260495">
            <w:pPr>
              <w:rPr>
                <w:rFonts w:asciiTheme="minorHAnsi" w:hAnsiTheme="minorHAnsi" w:cstheme="minorHAnsi"/>
                <w:b/>
                <w:color w:val="C00000"/>
                <w:sz w:val="22"/>
                <w:szCs w:val="22"/>
                <w:lang w:val="fr-FR"/>
              </w:rPr>
            </w:pPr>
          </w:p>
        </w:tc>
      </w:tr>
      <w:tr w:rsidR="00EF69B6" w:rsidRPr="00673526" w:rsidTr="002C131E">
        <w:tc>
          <w:tcPr>
            <w:tcW w:w="988" w:type="dxa"/>
            <w:vMerge/>
          </w:tcPr>
          <w:p w:rsidR="00EF69B6" w:rsidRPr="00673526" w:rsidRDefault="00EF69B6" w:rsidP="00260495">
            <w:pPr>
              <w:rPr>
                <w:rFonts w:asciiTheme="minorHAnsi" w:hAnsiTheme="minorHAnsi" w:cstheme="minorHAnsi"/>
                <w:b/>
                <w:sz w:val="22"/>
                <w:szCs w:val="22"/>
                <w:lang w:val="it-IT"/>
              </w:rPr>
            </w:pPr>
          </w:p>
        </w:tc>
        <w:tc>
          <w:tcPr>
            <w:tcW w:w="8641" w:type="dxa"/>
            <w:gridSpan w:val="2"/>
          </w:tcPr>
          <w:p w:rsidR="00737C88" w:rsidRDefault="00EF69B6" w:rsidP="00260495">
            <w:pPr>
              <w:rPr>
                <w:rFonts w:asciiTheme="minorHAnsi" w:eastAsia="Trebuchet MS" w:hAnsiTheme="minorHAnsi" w:cstheme="minorHAnsi"/>
                <w:b/>
                <w:color w:val="009900"/>
                <w:sz w:val="28"/>
                <w:szCs w:val="22"/>
              </w:rPr>
            </w:pPr>
            <w:r w:rsidRPr="00EF69B6">
              <w:rPr>
                <w:rFonts w:asciiTheme="minorHAnsi" w:eastAsia="Trebuchet MS" w:hAnsiTheme="minorHAnsi" w:cstheme="minorHAnsi"/>
                <w:b/>
                <w:color w:val="009900"/>
                <w:sz w:val="28"/>
                <w:szCs w:val="22"/>
              </w:rPr>
              <w:t>Sesiunea din septembrie 2024</w:t>
            </w:r>
          </w:p>
          <w:p w:rsidR="00EF69B6" w:rsidRPr="00673526" w:rsidRDefault="00737C88" w:rsidP="00737C88">
            <w:pPr>
              <w:rPr>
                <w:rFonts w:asciiTheme="minorHAnsi" w:hAnsiTheme="minorHAnsi" w:cstheme="minorHAnsi"/>
                <w:b/>
                <w:color w:val="C00000"/>
                <w:sz w:val="22"/>
                <w:szCs w:val="22"/>
                <w:lang w:val="fr-FR"/>
              </w:rPr>
            </w:pPr>
            <w:r w:rsidRPr="00DB259C">
              <w:rPr>
                <w:rFonts w:asciiTheme="minorHAnsi" w:hAnsiTheme="minorHAnsi" w:cstheme="minorHAnsi"/>
                <w:b/>
                <w:color w:val="FF0000"/>
              </w:rPr>
              <w:t>(în limita locurilor disponibile după sesiunea din iulie)</w:t>
            </w:r>
            <w:r w:rsidRPr="00DB259C">
              <w:rPr>
                <w:rFonts w:asciiTheme="minorHAnsi" w:eastAsia="Trebuchet MS" w:hAnsiTheme="minorHAnsi" w:cstheme="minorHAnsi"/>
                <w:b/>
                <w:color w:val="FF0000"/>
                <w:sz w:val="28"/>
                <w:szCs w:val="22"/>
              </w:rPr>
              <w:t>:</w:t>
            </w:r>
          </w:p>
        </w:tc>
      </w:tr>
      <w:tr w:rsidR="007C5E69" w:rsidRPr="00673526" w:rsidTr="00673526">
        <w:tc>
          <w:tcPr>
            <w:tcW w:w="988" w:type="dxa"/>
            <w:vMerge/>
          </w:tcPr>
          <w:p w:rsidR="007C5E69" w:rsidRPr="00673526" w:rsidRDefault="007C5E69" w:rsidP="00260495">
            <w:pPr>
              <w:rPr>
                <w:rFonts w:asciiTheme="minorHAnsi" w:hAnsiTheme="minorHAnsi" w:cstheme="minorHAnsi"/>
                <w:b/>
                <w:sz w:val="22"/>
                <w:szCs w:val="22"/>
                <w:lang w:val="it-IT"/>
              </w:rPr>
            </w:pPr>
          </w:p>
        </w:tc>
        <w:tc>
          <w:tcPr>
            <w:tcW w:w="2693" w:type="dxa"/>
          </w:tcPr>
          <w:p w:rsidR="007C5E69" w:rsidRPr="00673526" w:rsidRDefault="007C5E69" w:rsidP="00673526">
            <w:pPr>
              <w:rPr>
                <w:rFonts w:asciiTheme="minorHAnsi" w:eastAsia="Trebuchet MS" w:hAnsiTheme="minorHAnsi" w:cstheme="minorHAnsi"/>
                <w:b/>
                <w:color w:val="000000"/>
                <w:sz w:val="22"/>
                <w:szCs w:val="22"/>
              </w:rPr>
            </w:pPr>
            <w:r w:rsidRPr="008D6F2F">
              <w:rPr>
                <w:rFonts w:asciiTheme="minorHAnsi" w:eastAsia="Trebuchet MS" w:hAnsiTheme="minorHAnsi" w:cstheme="minorHAnsi"/>
                <w:b/>
                <w:color w:val="000000"/>
                <w:sz w:val="22"/>
                <w:szCs w:val="22"/>
              </w:rPr>
              <w:t xml:space="preserve">-  </w:t>
            </w:r>
            <w:r w:rsidR="000271D2">
              <w:rPr>
                <w:rFonts w:asciiTheme="minorHAnsi" w:eastAsia="Trebuchet MS" w:hAnsiTheme="minorHAnsi" w:cstheme="minorHAnsi"/>
                <w:b/>
                <w:color w:val="000000"/>
                <w:sz w:val="22"/>
                <w:szCs w:val="22"/>
              </w:rPr>
              <w:t>6</w:t>
            </w:r>
            <w:r w:rsidR="000271D2" w:rsidRPr="008D6F2F">
              <w:rPr>
                <w:rFonts w:asciiTheme="minorHAnsi" w:eastAsia="Trebuchet MS" w:hAnsiTheme="minorHAnsi" w:cstheme="minorHAnsi"/>
                <w:b/>
                <w:color w:val="000000"/>
                <w:sz w:val="22"/>
                <w:szCs w:val="22"/>
              </w:rPr>
              <w:t xml:space="preserve"> - </w:t>
            </w:r>
            <w:r w:rsidR="000271D2">
              <w:rPr>
                <w:rFonts w:asciiTheme="minorHAnsi" w:eastAsia="Trebuchet MS" w:hAnsiTheme="minorHAnsi" w:cstheme="minorHAnsi"/>
                <w:b/>
                <w:color w:val="000000"/>
                <w:sz w:val="22"/>
                <w:szCs w:val="22"/>
              </w:rPr>
              <w:t>9</w:t>
            </w:r>
            <w:r w:rsidR="000271D2" w:rsidRPr="008D6F2F">
              <w:rPr>
                <w:rFonts w:asciiTheme="minorHAnsi" w:eastAsia="Trebuchet MS" w:hAnsiTheme="minorHAnsi" w:cstheme="minorHAnsi"/>
                <w:b/>
                <w:color w:val="000000"/>
                <w:sz w:val="22"/>
                <w:szCs w:val="22"/>
              </w:rPr>
              <w:t xml:space="preserve"> septembrie </w:t>
            </w:r>
            <w:r w:rsidR="000271D2">
              <w:rPr>
                <w:rFonts w:asciiTheme="minorHAnsi" w:eastAsia="Trebuchet MS" w:hAnsiTheme="minorHAnsi" w:cstheme="minorHAnsi"/>
                <w:b/>
                <w:color w:val="000000"/>
                <w:sz w:val="22"/>
                <w:szCs w:val="22"/>
              </w:rPr>
              <w:t>2024</w:t>
            </w:r>
            <w:r w:rsidR="000271D2" w:rsidRPr="008D6F2F">
              <w:rPr>
                <w:rFonts w:asciiTheme="minorHAnsi" w:eastAsia="Trebuchet MS" w:hAnsiTheme="minorHAnsi" w:cstheme="minorHAnsi"/>
                <w:b/>
                <w:color w:val="000000"/>
                <w:sz w:val="22"/>
                <w:szCs w:val="22"/>
              </w:rPr>
              <w:t>:</w:t>
            </w:r>
          </w:p>
        </w:tc>
        <w:tc>
          <w:tcPr>
            <w:tcW w:w="5948" w:type="dxa"/>
          </w:tcPr>
          <w:p w:rsidR="007C5E69" w:rsidRPr="00673526" w:rsidRDefault="007C5E69" w:rsidP="00260495">
            <w:pPr>
              <w:rPr>
                <w:rFonts w:asciiTheme="minorHAnsi" w:hAnsiTheme="minorHAnsi" w:cstheme="minorHAnsi"/>
                <w:b/>
                <w:color w:val="C00000"/>
                <w:sz w:val="22"/>
                <w:szCs w:val="22"/>
                <w:lang w:val="fr-FR"/>
              </w:rPr>
            </w:pPr>
            <w:r w:rsidRPr="008D6F2F">
              <w:rPr>
                <w:rFonts w:asciiTheme="minorHAnsi" w:eastAsia="Trebuchet MS" w:hAnsiTheme="minorHAnsi" w:cstheme="minorHAnsi"/>
                <w:b/>
                <w:color w:val="000000"/>
                <w:sz w:val="22"/>
                <w:szCs w:val="22"/>
              </w:rPr>
              <w:t>înscrierea candidaților;</w:t>
            </w:r>
          </w:p>
        </w:tc>
      </w:tr>
      <w:tr w:rsidR="007C5E69" w:rsidRPr="00673526" w:rsidTr="00673526">
        <w:tc>
          <w:tcPr>
            <w:tcW w:w="988" w:type="dxa"/>
            <w:vMerge/>
          </w:tcPr>
          <w:p w:rsidR="007C5E69" w:rsidRPr="00673526" w:rsidRDefault="007C5E69" w:rsidP="00260495">
            <w:pPr>
              <w:rPr>
                <w:rFonts w:asciiTheme="minorHAnsi" w:hAnsiTheme="minorHAnsi" w:cstheme="minorHAnsi"/>
                <w:b/>
                <w:sz w:val="22"/>
                <w:szCs w:val="22"/>
                <w:lang w:val="it-IT"/>
              </w:rPr>
            </w:pPr>
          </w:p>
        </w:tc>
        <w:tc>
          <w:tcPr>
            <w:tcW w:w="2693" w:type="dxa"/>
          </w:tcPr>
          <w:p w:rsidR="007C5E69" w:rsidRPr="00673526" w:rsidRDefault="007C5E69" w:rsidP="00673526">
            <w:pPr>
              <w:rPr>
                <w:rFonts w:asciiTheme="minorHAnsi" w:eastAsia="Trebuchet MS" w:hAnsiTheme="minorHAnsi" w:cstheme="minorHAnsi"/>
                <w:b/>
                <w:color w:val="000000"/>
                <w:sz w:val="22"/>
                <w:szCs w:val="22"/>
              </w:rPr>
            </w:pPr>
            <w:r w:rsidRPr="008D6F2F">
              <w:rPr>
                <w:rFonts w:asciiTheme="minorHAnsi" w:eastAsia="Trebuchet MS" w:hAnsiTheme="minorHAnsi" w:cstheme="minorHAnsi"/>
                <w:b/>
                <w:color w:val="000000"/>
                <w:sz w:val="22"/>
                <w:szCs w:val="22"/>
              </w:rPr>
              <w:t xml:space="preserve">- </w:t>
            </w:r>
            <w:r w:rsidR="000271D2">
              <w:rPr>
                <w:rFonts w:asciiTheme="minorHAnsi" w:eastAsia="Trebuchet MS" w:hAnsiTheme="minorHAnsi" w:cstheme="minorHAnsi"/>
                <w:b/>
                <w:color w:val="000000"/>
                <w:sz w:val="22"/>
                <w:szCs w:val="22"/>
              </w:rPr>
              <w:t>10</w:t>
            </w:r>
            <w:r w:rsidR="000271D2" w:rsidRPr="008D6F2F">
              <w:rPr>
                <w:rFonts w:asciiTheme="minorHAnsi" w:eastAsia="Trebuchet MS" w:hAnsiTheme="minorHAnsi" w:cstheme="minorHAnsi"/>
                <w:b/>
                <w:color w:val="000000"/>
                <w:sz w:val="22"/>
                <w:szCs w:val="22"/>
              </w:rPr>
              <w:t xml:space="preserve"> - </w:t>
            </w:r>
            <w:r w:rsidR="000271D2">
              <w:rPr>
                <w:rFonts w:asciiTheme="minorHAnsi" w:eastAsia="Trebuchet MS" w:hAnsiTheme="minorHAnsi" w:cstheme="minorHAnsi"/>
                <w:b/>
                <w:color w:val="000000"/>
                <w:sz w:val="22"/>
                <w:szCs w:val="22"/>
              </w:rPr>
              <w:t>11</w:t>
            </w:r>
            <w:r w:rsidR="000271D2" w:rsidRPr="008D6F2F">
              <w:rPr>
                <w:rFonts w:asciiTheme="minorHAnsi" w:eastAsia="Trebuchet MS" w:hAnsiTheme="minorHAnsi" w:cstheme="minorHAnsi"/>
                <w:b/>
                <w:color w:val="000000"/>
                <w:sz w:val="22"/>
                <w:szCs w:val="22"/>
              </w:rPr>
              <w:t xml:space="preserve"> septembrie </w:t>
            </w:r>
            <w:r w:rsidR="000271D2">
              <w:rPr>
                <w:rFonts w:asciiTheme="minorHAnsi" w:eastAsia="Trebuchet MS" w:hAnsiTheme="minorHAnsi" w:cstheme="minorHAnsi"/>
                <w:b/>
                <w:color w:val="000000"/>
                <w:sz w:val="22"/>
                <w:szCs w:val="22"/>
              </w:rPr>
              <w:t>2024</w:t>
            </w:r>
            <w:r w:rsidR="000271D2" w:rsidRPr="008D6F2F">
              <w:rPr>
                <w:rFonts w:asciiTheme="minorHAnsi" w:eastAsia="Trebuchet MS" w:hAnsiTheme="minorHAnsi" w:cstheme="minorHAnsi"/>
                <w:b/>
                <w:color w:val="000000"/>
                <w:sz w:val="22"/>
                <w:szCs w:val="22"/>
              </w:rPr>
              <w:t>:</w:t>
            </w:r>
          </w:p>
        </w:tc>
        <w:tc>
          <w:tcPr>
            <w:tcW w:w="5948" w:type="dxa"/>
          </w:tcPr>
          <w:p w:rsidR="007C5E69" w:rsidRPr="00673526" w:rsidRDefault="007C5E69" w:rsidP="00260495">
            <w:pPr>
              <w:rPr>
                <w:rFonts w:asciiTheme="minorHAnsi" w:hAnsiTheme="minorHAnsi" w:cstheme="minorHAnsi"/>
                <w:b/>
                <w:color w:val="C00000"/>
                <w:sz w:val="22"/>
                <w:szCs w:val="22"/>
                <w:lang w:val="fr-FR"/>
              </w:rPr>
            </w:pPr>
            <w:r w:rsidRPr="008D6F2F">
              <w:rPr>
                <w:rFonts w:asciiTheme="minorHAnsi" w:eastAsia="Trebuchet MS" w:hAnsiTheme="minorHAnsi" w:cstheme="minorHAnsi"/>
                <w:b/>
                <w:color w:val="000000"/>
                <w:sz w:val="22"/>
                <w:szCs w:val="22"/>
              </w:rPr>
              <w:t>selecţia candidaţilor şi afişarea rezultatelor.</w:t>
            </w:r>
          </w:p>
        </w:tc>
      </w:tr>
      <w:tr w:rsidR="007C5E69" w:rsidRPr="00673526" w:rsidTr="00673526">
        <w:tc>
          <w:tcPr>
            <w:tcW w:w="988" w:type="dxa"/>
            <w:vMerge/>
          </w:tcPr>
          <w:p w:rsidR="007C5E69" w:rsidRPr="00673526" w:rsidRDefault="007C5E69" w:rsidP="00260495">
            <w:pPr>
              <w:rPr>
                <w:rFonts w:asciiTheme="minorHAnsi" w:hAnsiTheme="minorHAnsi" w:cstheme="minorHAnsi"/>
                <w:b/>
                <w:sz w:val="22"/>
                <w:szCs w:val="22"/>
                <w:lang w:val="it-IT"/>
              </w:rPr>
            </w:pPr>
          </w:p>
        </w:tc>
        <w:tc>
          <w:tcPr>
            <w:tcW w:w="2693" w:type="dxa"/>
          </w:tcPr>
          <w:p w:rsidR="007C5E69" w:rsidRPr="00673526" w:rsidRDefault="007C5E69" w:rsidP="00673526">
            <w:pPr>
              <w:rPr>
                <w:rFonts w:asciiTheme="minorHAnsi" w:eastAsia="Trebuchet MS" w:hAnsiTheme="minorHAnsi" w:cstheme="minorHAnsi"/>
                <w:b/>
                <w:color w:val="000000"/>
                <w:sz w:val="22"/>
                <w:szCs w:val="22"/>
              </w:rPr>
            </w:pPr>
          </w:p>
        </w:tc>
        <w:tc>
          <w:tcPr>
            <w:tcW w:w="5948" w:type="dxa"/>
          </w:tcPr>
          <w:p w:rsidR="007C5E69" w:rsidRPr="00673526" w:rsidRDefault="007C5E69" w:rsidP="00260495">
            <w:pPr>
              <w:rPr>
                <w:rFonts w:asciiTheme="minorHAnsi" w:hAnsiTheme="minorHAnsi" w:cstheme="minorHAnsi"/>
                <w:b/>
                <w:color w:val="C00000"/>
                <w:sz w:val="22"/>
                <w:szCs w:val="22"/>
                <w:lang w:val="fr-FR"/>
              </w:rPr>
            </w:pPr>
          </w:p>
        </w:tc>
      </w:tr>
      <w:tr w:rsidR="00FB0C5B" w:rsidRPr="00673526" w:rsidTr="00551148">
        <w:tc>
          <w:tcPr>
            <w:tcW w:w="988" w:type="dxa"/>
            <w:shd w:val="clear" w:color="auto" w:fill="0066FF"/>
          </w:tcPr>
          <w:p w:rsidR="00FB0C5B" w:rsidRPr="00673526" w:rsidRDefault="00FB0C5B" w:rsidP="00260495">
            <w:pPr>
              <w:rPr>
                <w:rFonts w:asciiTheme="minorHAnsi" w:hAnsiTheme="minorHAnsi" w:cstheme="minorHAnsi"/>
                <w:b/>
                <w:sz w:val="22"/>
                <w:szCs w:val="22"/>
                <w:lang w:val="it-IT"/>
              </w:rPr>
            </w:pPr>
            <w:r w:rsidRPr="00551148">
              <w:rPr>
                <w:rFonts w:asciiTheme="minorHAnsi" w:eastAsia="Trebuchet MS" w:hAnsiTheme="minorHAnsi" w:cstheme="minorHAnsi"/>
                <w:b/>
                <w:color w:val="FFFFFF" w:themeColor="background1"/>
                <w:szCs w:val="22"/>
              </w:rPr>
              <w:t>Art. 38.</w:t>
            </w:r>
          </w:p>
        </w:tc>
        <w:tc>
          <w:tcPr>
            <w:tcW w:w="8641" w:type="dxa"/>
            <w:gridSpan w:val="2"/>
            <w:shd w:val="clear" w:color="auto" w:fill="FFFF00"/>
          </w:tcPr>
          <w:p w:rsidR="00FB0C5B" w:rsidRPr="00FB0C5B" w:rsidRDefault="00FB0C5B" w:rsidP="00FB0C5B">
            <w:pPr>
              <w:tabs>
                <w:tab w:val="left" w:pos="1560"/>
              </w:tabs>
              <w:jc w:val="both"/>
              <w:rPr>
                <w:rFonts w:asciiTheme="minorHAnsi" w:eastAsia="Trebuchet MS" w:hAnsiTheme="minorHAnsi" w:cstheme="minorHAnsi"/>
                <w:color w:val="000000" w:themeColor="text1"/>
                <w:sz w:val="22"/>
                <w:szCs w:val="22"/>
              </w:rPr>
            </w:pPr>
            <w:r w:rsidRPr="00A575AD">
              <w:rPr>
                <w:rFonts w:asciiTheme="minorHAnsi" w:eastAsia="Trebuchet MS" w:hAnsiTheme="minorHAnsi" w:cstheme="minorHAnsi"/>
                <w:color w:val="000000" w:themeColor="text1"/>
                <w:sz w:val="22"/>
                <w:szCs w:val="22"/>
              </w:rPr>
              <w:t xml:space="preserve">La înscriere, candidaţii achită o </w:t>
            </w:r>
            <w:r w:rsidRPr="00A575AD">
              <w:rPr>
                <w:rFonts w:asciiTheme="minorHAnsi" w:eastAsia="Trebuchet MS" w:hAnsiTheme="minorHAnsi" w:cstheme="minorHAnsi"/>
                <w:b/>
                <w:color w:val="000000" w:themeColor="text1"/>
                <w:sz w:val="22"/>
                <w:szCs w:val="22"/>
              </w:rPr>
              <w:t>taxă pentru organizarea şi desfăşurarea admiterii</w:t>
            </w:r>
            <w:r>
              <w:rPr>
                <w:rFonts w:asciiTheme="minorHAnsi" w:eastAsia="Trebuchet MS" w:hAnsiTheme="minorHAnsi" w:cstheme="minorHAnsi"/>
                <w:color w:val="000000" w:themeColor="text1"/>
                <w:sz w:val="22"/>
                <w:szCs w:val="22"/>
              </w:rPr>
              <w:t xml:space="preserve">. Cuantumul </w:t>
            </w:r>
            <w:r w:rsidRPr="00A575AD">
              <w:rPr>
                <w:rFonts w:asciiTheme="minorHAnsi" w:eastAsia="Trebuchet MS" w:hAnsiTheme="minorHAnsi" w:cstheme="minorHAnsi"/>
                <w:color w:val="000000" w:themeColor="text1"/>
                <w:sz w:val="22"/>
                <w:szCs w:val="22"/>
              </w:rPr>
              <w:t xml:space="preserve">acestei taxe este stabilit de către fiecare facultate și aprobat de Senatul Universității. </w:t>
            </w:r>
          </w:p>
        </w:tc>
      </w:tr>
    </w:tbl>
    <w:p w:rsidR="009D093D" w:rsidRDefault="009D093D"/>
    <w:tbl>
      <w:tblPr>
        <w:tblStyle w:val="TableGrid"/>
        <w:tblW w:w="0" w:type="auto"/>
        <w:tblLayout w:type="fixed"/>
        <w:tblLook w:val="04A0" w:firstRow="1" w:lastRow="0" w:firstColumn="1" w:lastColumn="0" w:noHBand="0" w:noVBand="1"/>
      </w:tblPr>
      <w:tblGrid>
        <w:gridCol w:w="988"/>
        <w:gridCol w:w="7371"/>
        <w:gridCol w:w="1270"/>
      </w:tblGrid>
      <w:tr w:rsidR="009D093D" w:rsidRPr="00673526" w:rsidTr="00551148">
        <w:tc>
          <w:tcPr>
            <w:tcW w:w="988" w:type="dxa"/>
            <w:vMerge w:val="restart"/>
            <w:shd w:val="clear" w:color="auto" w:fill="CCCC00"/>
            <w:vAlign w:val="center"/>
          </w:tcPr>
          <w:p w:rsidR="009D093D" w:rsidRPr="00970431" w:rsidRDefault="009D093D" w:rsidP="00260495">
            <w:pPr>
              <w:rPr>
                <w:rFonts w:asciiTheme="minorHAnsi" w:eastAsia="Trebuchet MS" w:hAnsiTheme="minorHAnsi" w:cstheme="minorHAnsi"/>
                <w:b/>
                <w:color w:val="000000" w:themeColor="text1"/>
                <w:szCs w:val="22"/>
              </w:rPr>
            </w:pPr>
            <w:r w:rsidRPr="00611B05">
              <w:rPr>
                <w:rFonts w:asciiTheme="minorHAnsi" w:eastAsia="Trebuchet MS" w:hAnsiTheme="minorHAnsi" w:cstheme="minorHAnsi"/>
                <w:b/>
                <w:color w:val="FFFFFF" w:themeColor="background1"/>
                <w:szCs w:val="22"/>
              </w:rPr>
              <w:t>TAXE</w:t>
            </w:r>
          </w:p>
        </w:tc>
        <w:tc>
          <w:tcPr>
            <w:tcW w:w="7371" w:type="dxa"/>
            <w:shd w:val="clear" w:color="auto" w:fill="auto"/>
            <w:vAlign w:val="center"/>
          </w:tcPr>
          <w:p w:rsidR="009D093D" w:rsidRDefault="009D093D" w:rsidP="009D093D">
            <w:pPr>
              <w:pStyle w:val="BodyText"/>
              <w:tabs>
                <w:tab w:val="clear" w:pos="-720"/>
              </w:tabs>
              <w:suppressAutoHyphens w:val="0"/>
              <w:spacing w:line="240" w:lineRule="auto"/>
              <w:jc w:val="left"/>
              <w:rPr>
                <w:rFonts w:asciiTheme="minorHAnsi" w:hAnsiTheme="minorHAnsi" w:cstheme="minorHAnsi"/>
                <w:b/>
                <w:spacing w:val="4"/>
                <w:sz w:val="22"/>
                <w:szCs w:val="22"/>
                <w:lang w:val="fr-FR"/>
              </w:rPr>
            </w:pPr>
            <w:r w:rsidRPr="00EF69B6">
              <w:rPr>
                <w:rFonts w:asciiTheme="minorHAnsi" w:hAnsiTheme="minorHAnsi" w:cstheme="minorHAnsi"/>
                <w:b/>
                <w:color w:val="C00000"/>
                <w:spacing w:val="4"/>
                <w:sz w:val="22"/>
                <w:szCs w:val="22"/>
                <w:shd w:val="clear" w:color="auto" w:fill="C5E0B3" w:themeFill="accent6" w:themeFillTint="66"/>
                <w:lang w:val="fr-FR"/>
              </w:rPr>
              <w:t>Taxa de înscriere</w:t>
            </w:r>
            <w:r w:rsidRPr="00EF69B6">
              <w:rPr>
                <w:rFonts w:asciiTheme="minorHAnsi" w:hAnsiTheme="minorHAnsi" w:cstheme="minorHAnsi"/>
                <w:color w:val="C00000"/>
                <w:spacing w:val="4"/>
                <w:sz w:val="22"/>
                <w:szCs w:val="22"/>
                <w:shd w:val="clear" w:color="auto" w:fill="C5E0B3" w:themeFill="accent6" w:themeFillTint="66"/>
                <w:lang w:val="fr-FR"/>
              </w:rPr>
              <w:t xml:space="preserve"> </w:t>
            </w:r>
            <w:r w:rsidRPr="00EF69B6">
              <w:rPr>
                <w:rFonts w:asciiTheme="minorHAnsi" w:hAnsiTheme="minorHAnsi" w:cstheme="minorHAnsi"/>
                <w:spacing w:val="4"/>
                <w:sz w:val="22"/>
                <w:szCs w:val="22"/>
                <w:shd w:val="clear" w:color="auto" w:fill="C5E0B3" w:themeFill="accent6" w:themeFillTint="66"/>
                <w:lang w:val="fr-FR"/>
              </w:rPr>
              <w:t>la examenul de admitere</w:t>
            </w:r>
            <w:r w:rsidRPr="00A575AD">
              <w:rPr>
                <w:rStyle w:val="FootnoteReference"/>
                <w:rFonts w:asciiTheme="minorHAnsi" w:hAnsiTheme="minorHAnsi" w:cstheme="minorHAnsi"/>
                <w:b/>
                <w:spacing w:val="4"/>
                <w:sz w:val="22"/>
                <w:szCs w:val="22"/>
                <w:lang w:val="fr-FR"/>
              </w:rPr>
              <w:footnoteReference w:id="2"/>
            </w:r>
            <w:r w:rsidRPr="00A575AD">
              <w:rPr>
                <w:rFonts w:asciiTheme="minorHAnsi" w:hAnsiTheme="minorHAnsi" w:cstheme="minorHAnsi"/>
                <w:b/>
                <w:spacing w:val="4"/>
                <w:sz w:val="22"/>
                <w:szCs w:val="22"/>
                <w:lang w:val="fr-FR"/>
              </w:rPr>
              <w:t xml:space="preserve"> </w:t>
            </w:r>
          </w:p>
          <w:p w:rsidR="009D093D" w:rsidRPr="009D093D" w:rsidRDefault="009D093D" w:rsidP="009D093D">
            <w:pPr>
              <w:pStyle w:val="BodyText"/>
              <w:numPr>
                <w:ilvl w:val="0"/>
                <w:numId w:val="37"/>
              </w:numPr>
              <w:tabs>
                <w:tab w:val="clear" w:pos="-720"/>
              </w:tabs>
              <w:suppressAutoHyphens w:val="0"/>
              <w:spacing w:line="240" w:lineRule="auto"/>
              <w:jc w:val="left"/>
              <w:rPr>
                <w:rFonts w:asciiTheme="minorHAnsi" w:hAnsiTheme="minorHAnsi" w:cstheme="minorHAnsi"/>
                <w:spacing w:val="4"/>
                <w:sz w:val="22"/>
                <w:szCs w:val="22"/>
                <w:lang w:val="fr-FR"/>
              </w:rPr>
            </w:pPr>
            <w:r w:rsidRPr="00A575AD">
              <w:rPr>
                <w:rFonts w:asciiTheme="minorHAnsi" w:hAnsiTheme="minorHAnsi" w:cstheme="minorHAnsi"/>
                <w:sz w:val="22"/>
                <w:szCs w:val="22"/>
                <w:u w:val="single"/>
                <w:lang w:val="fr-FR"/>
              </w:rPr>
              <w:t>se achită la oficiile BRD în contul </w:t>
            </w:r>
            <w:r w:rsidR="00216285">
              <w:rPr>
                <w:rFonts w:asciiTheme="minorHAnsi" w:hAnsiTheme="minorHAnsi" w:cstheme="minorHAnsi"/>
                <w:sz w:val="22"/>
                <w:szCs w:val="22"/>
                <w:u w:val="single"/>
                <w:lang w:val="fr-FR"/>
              </w:rPr>
              <w:t>UAIC,</w:t>
            </w:r>
            <w:r w:rsidRPr="00A575AD">
              <w:rPr>
                <w:rFonts w:asciiTheme="minorHAnsi" w:hAnsiTheme="minorHAnsi" w:cstheme="minorHAnsi"/>
                <w:sz w:val="22"/>
                <w:szCs w:val="22"/>
                <w:u w:val="single"/>
                <w:lang w:val="fr-FR"/>
              </w:rPr>
              <w:t xml:space="preserve"> cod: 28</w:t>
            </w:r>
            <w:r w:rsidRPr="00A575AD">
              <w:rPr>
                <w:rFonts w:asciiTheme="minorHAnsi" w:hAnsiTheme="minorHAnsi" w:cstheme="minorHAnsi"/>
                <w:spacing w:val="4"/>
                <w:sz w:val="22"/>
                <w:szCs w:val="22"/>
                <w:u w:val="single"/>
                <w:lang w:val="fr-FR"/>
              </w:rPr>
              <w:t>)</w:t>
            </w:r>
          </w:p>
          <w:p w:rsidR="009D093D" w:rsidRPr="009D093D" w:rsidRDefault="009D093D" w:rsidP="009D093D">
            <w:pPr>
              <w:pStyle w:val="BodyText"/>
              <w:numPr>
                <w:ilvl w:val="0"/>
                <w:numId w:val="37"/>
              </w:numPr>
              <w:tabs>
                <w:tab w:val="clear" w:pos="-720"/>
              </w:tabs>
              <w:suppressAutoHyphens w:val="0"/>
              <w:spacing w:line="240" w:lineRule="auto"/>
              <w:jc w:val="left"/>
              <w:rPr>
                <w:rFonts w:asciiTheme="minorHAnsi" w:hAnsiTheme="minorHAnsi" w:cstheme="minorHAnsi"/>
                <w:spacing w:val="4"/>
                <w:sz w:val="22"/>
                <w:szCs w:val="22"/>
                <w:lang w:val="fr-FR"/>
              </w:rPr>
            </w:pPr>
            <w:r w:rsidRPr="00DF194E">
              <w:rPr>
                <w:rFonts w:asciiTheme="minorHAnsi" w:hAnsiTheme="minorHAnsi" w:cstheme="minorHAnsi"/>
                <w:color w:val="FF0000"/>
                <w:spacing w:val="4"/>
                <w:sz w:val="22"/>
                <w:szCs w:val="22"/>
                <w:lang w:val="fr-FR"/>
              </w:rPr>
              <w:t>se poate achita și direct din platforma de înscriere online la secținea Efectuare plată (https://eadmitere.uaic.ro/auth/login).</w:t>
            </w:r>
          </w:p>
        </w:tc>
        <w:tc>
          <w:tcPr>
            <w:tcW w:w="1270" w:type="dxa"/>
            <w:shd w:val="clear" w:color="auto" w:fill="auto"/>
            <w:vAlign w:val="center"/>
          </w:tcPr>
          <w:p w:rsidR="009D093D" w:rsidRPr="001C147C" w:rsidRDefault="009D093D" w:rsidP="009D093D">
            <w:pPr>
              <w:rPr>
                <w:rFonts w:asciiTheme="minorHAnsi" w:hAnsiTheme="minorHAnsi" w:cstheme="minorHAnsi"/>
                <w:b/>
                <w:spacing w:val="4"/>
                <w:sz w:val="22"/>
                <w:szCs w:val="22"/>
                <w:lang w:val="fr-FR"/>
              </w:rPr>
            </w:pPr>
            <w:r w:rsidRPr="001C147C">
              <w:rPr>
                <w:rFonts w:asciiTheme="minorHAnsi" w:hAnsiTheme="minorHAnsi" w:cstheme="minorHAnsi"/>
                <w:b/>
                <w:spacing w:val="4"/>
                <w:sz w:val="22"/>
                <w:szCs w:val="22"/>
                <w:lang w:val="fr-FR"/>
              </w:rPr>
              <w:t xml:space="preserve">250 RON </w:t>
            </w:r>
          </w:p>
          <w:p w:rsidR="009D093D" w:rsidRPr="00A575AD" w:rsidRDefault="009D093D" w:rsidP="009D093D">
            <w:pPr>
              <w:tabs>
                <w:tab w:val="left" w:pos="1560"/>
              </w:tabs>
              <w:rPr>
                <w:rFonts w:asciiTheme="minorHAnsi" w:eastAsia="Trebuchet MS" w:hAnsiTheme="minorHAnsi" w:cstheme="minorHAnsi"/>
                <w:color w:val="000000" w:themeColor="text1"/>
                <w:sz w:val="22"/>
                <w:szCs w:val="22"/>
              </w:rPr>
            </w:pPr>
          </w:p>
        </w:tc>
      </w:tr>
      <w:tr w:rsidR="009D093D" w:rsidRPr="00673526" w:rsidTr="00551148">
        <w:tc>
          <w:tcPr>
            <w:tcW w:w="988" w:type="dxa"/>
            <w:vMerge/>
            <w:shd w:val="clear" w:color="auto" w:fill="CCCC00"/>
            <w:vAlign w:val="center"/>
          </w:tcPr>
          <w:p w:rsidR="009D093D" w:rsidRPr="00970431" w:rsidRDefault="009D093D" w:rsidP="00260495">
            <w:pPr>
              <w:rPr>
                <w:rFonts w:asciiTheme="minorHAnsi" w:eastAsia="Trebuchet MS" w:hAnsiTheme="minorHAnsi" w:cstheme="minorHAnsi"/>
                <w:b/>
                <w:color w:val="000000" w:themeColor="text1"/>
                <w:szCs w:val="22"/>
              </w:rPr>
            </w:pPr>
          </w:p>
        </w:tc>
        <w:tc>
          <w:tcPr>
            <w:tcW w:w="7371" w:type="dxa"/>
            <w:shd w:val="clear" w:color="auto" w:fill="auto"/>
            <w:vAlign w:val="center"/>
          </w:tcPr>
          <w:p w:rsidR="009D093D" w:rsidRPr="002B5388" w:rsidRDefault="009D093D" w:rsidP="00EF69B6">
            <w:pPr>
              <w:pStyle w:val="BodyText"/>
              <w:shd w:val="clear" w:color="auto" w:fill="FFD966" w:themeFill="accent4" w:themeFillTint="99"/>
              <w:tabs>
                <w:tab w:val="clear" w:pos="-720"/>
              </w:tabs>
              <w:suppressAutoHyphens w:val="0"/>
              <w:spacing w:line="240" w:lineRule="auto"/>
              <w:rPr>
                <w:rFonts w:asciiTheme="minorHAnsi" w:hAnsiTheme="minorHAnsi" w:cstheme="minorHAnsi"/>
                <w:color w:val="C00000"/>
                <w:spacing w:val="4"/>
                <w:sz w:val="22"/>
                <w:szCs w:val="22"/>
                <w:lang w:val="fr-FR"/>
              </w:rPr>
            </w:pPr>
            <w:r w:rsidRPr="002B5388">
              <w:rPr>
                <w:rFonts w:asciiTheme="minorHAnsi" w:hAnsiTheme="minorHAnsi" w:cstheme="minorHAnsi"/>
                <w:b/>
                <w:color w:val="C00000"/>
                <w:spacing w:val="4"/>
                <w:sz w:val="22"/>
                <w:szCs w:val="22"/>
                <w:lang w:val="fr-FR"/>
              </w:rPr>
              <w:t>Taxa de şcolarizare</w:t>
            </w:r>
            <w:r w:rsidRPr="002B5388">
              <w:rPr>
                <w:rFonts w:asciiTheme="minorHAnsi" w:hAnsiTheme="minorHAnsi" w:cstheme="minorHAnsi"/>
                <w:color w:val="C00000"/>
                <w:spacing w:val="4"/>
                <w:sz w:val="22"/>
                <w:szCs w:val="22"/>
                <w:lang w:val="fr-FR"/>
              </w:rPr>
              <w:t xml:space="preserve"> </w:t>
            </w:r>
            <w:r w:rsidRPr="002B5388">
              <w:rPr>
                <w:rFonts w:asciiTheme="minorHAnsi" w:hAnsiTheme="minorHAnsi" w:cstheme="minorHAnsi"/>
                <w:b/>
                <w:color w:val="C00000"/>
                <w:spacing w:val="4"/>
                <w:sz w:val="22"/>
                <w:szCs w:val="22"/>
                <w:lang w:val="fr-FR"/>
              </w:rPr>
              <w:t>valabilă în anul universitar 2024-2025</w:t>
            </w:r>
            <w:r w:rsidRPr="002B5388">
              <w:rPr>
                <w:rFonts w:asciiTheme="minorHAnsi" w:hAnsiTheme="minorHAnsi" w:cstheme="minorHAnsi"/>
                <w:color w:val="C00000"/>
                <w:spacing w:val="4"/>
                <w:sz w:val="22"/>
                <w:szCs w:val="22"/>
                <w:lang w:val="fr-FR"/>
              </w:rPr>
              <w:t xml:space="preserve"> </w:t>
            </w:r>
          </w:p>
          <w:p w:rsidR="009D093D" w:rsidRPr="009D093D" w:rsidRDefault="009D093D" w:rsidP="009D093D">
            <w:pPr>
              <w:pStyle w:val="BodyText"/>
              <w:tabs>
                <w:tab w:val="clear" w:pos="-720"/>
              </w:tabs>
              <w:suppressAutoHyphens w:val="0"/>
              <w:spacing w:line="240" w:lineRule="auto"/>
              <w:rPr>
                <w:rFonts w:asciiTheme="minorHAnsi" w:hAnsiTheme="minorHAnsi" w:cstheme="minorHAnsi"/>
                <w:spacing w:val="4"/>
                <w:sz w:val="22"/>
                <w:szCs w:val="22"/>
                <w:lang w:val="fr-FR"/>
              </w:rPr>
            </w:pPr>
            <w:r w:rsidRPr="001C147C">
              <w:rPr>
                <w:rFonts w:asciiTheme="minorHAnsi" w:hAnsiTheme="minorHAnsi" w:cstheme="minorHAnsi"/>
                <w:spacing w:val="4"/>
                <w:sz w:val="22"/>
                <w:szCs w:val="22"/>
                <w:lang w:val="fr-FR"/>
              </w:rPr>
              <w:t>(</w:t>
            </w:r>
            <w:r>
              <w:rPr>
                <w:rFonts w:asciiTheme="minorHAnsi" w:hAnsiTheme="minorHAnsi" w:cstheme="minorHAnsi"/>
                <w:spacing w:val="4"/>
                <w:sz w:val="22"/>
                <w:szCs w:val="22"/>
                <w:lang w:val="fr-FR"/>
              </w:rPr>
              <w:t>studii universitare de licenţă)</w:t>
            </w:r>
          </w:p>
        </w:tc>
        <w:tc>
          <w:tcPr>
            <w:tcW w:w="1270" w:type="dxa"/>
            <w:shd w:val="clear" w:color="auto" w:fill="auto"/>
            <w:vAlign w:val="center"/>
          </w:tcPr>
          <w:p w:rsidR="009D093D" w:rsidRPr="00A575AD" w:rsidRDefault="009D093D" w:rsidP="009D093D">
            <w:pPr>
              <w:tabs>
                <w:tab w:val="left" w:pos="1560"/>
              </w:tabs>
              <w:rPr>
                <w:rFonts w:asciiTheme="minorHAnsi" w:eastAsia="Trebuchet MS" w:hAnsiTheme="minorHAnsi" w:cstheme="minorHAnsi"/>
                <w:color w:val="000000" w:themeColor="text1"/>
                <w:sz w:val="22"/>
                <w:szCs w:val="22"/>
              </w:rPr>
            </w:pPr>
            <w:r w:rsidRPr="001C147C">
              <w:rPr>
                <w:rFonts w:asciiTheme="minorHAnsi" w:hAnsiTheme="minorHAnsi" w:cstheme="minorHAnsi"/>
                <w:b/>
                <w:spacing w:val="4"/>
                <w:sz w:val="22"/>
                <w:szCs w:val="22"/>
                <w:lang w:val="fr-FR"/>
              </w:rPr>
              <w:t>3000 RON</w:t>
            </w:r>
          </w:p>
        </w:tc>
      </w:tr>
    </w:tbl>
    <w:p w:rsidR="00D47762" w:rsidRDefault="00D47762" w:rsidP="00260495">
      <w:pPr>
        <w:rPr>
          <w:rFonts w:asciiTheme="minorHAnsi" w:hAnsiTheme="minorHAnsi" w:cstheme="minorHAnsi"/>
          <w:b/>
          <w:sz w:val="22"/>
          <w:szCs w:val="22"/>
          <w:lang w:val="it-IT"/>
        </w:rPr>
      </w:pPr>
    </w:p>
    <w:tbl>
      <w:tblPr>
        <w:tblStyle w:val="TableGrid"/>
        <w:tblW w:w="0" w:type="auto"/>
        <w:tblInd w:w="-5" w:type="dxa"/>
        <w:tblLook w:val="04A0" w:firstRow="1" w:lastRow="0" w:firstColumn="1" w:lastColumn="0" w:noHBand="0" w:noVBand="1"/>
      </w:tblPr>
      <w:tblGrid>
        <w:gridCol w:w="993"/>
        <w:gridCol w:w="8641"/>
      </w:tblGrid>
      <w:tr w:rsidR="001D5479" w:rsidRPr="001D5479" w:rsidTr="002B5388">
        <w:tc>
          <w:tcPr>
            <w:tcW w:w="993" w:type="dxa"/>
            <w:vMerge w:val="restart"/>
            <w:shd w:val="clear" w:color="auto" w:fill="0066FF"/>
          </w:tcPr>
          <w:p w:rsidR="001D5479" w:rsidRPr="001D5479" w:rsidRDefault="001D5479" w:rsidP="00DF7796">
            <w:pPr>
              <w:tabs>
                <w:tab w:val="left" w:pos="1560"/>
              </w:tabs>
              <w:jc w:val="both"/>
              <w:rPr>
                <w:rFonts w:asciiTheme="minorHAnsi" w:hAnsiTheme="minorHAnsi" w:cstheme="minorHAnsi"/>
                <w:color w:val="FFFFFF" w:themeColor="background1"/>
                <w:sz w:val="22"/>
                <w:szCs w:val="22"/>
              </w:rPr>
            </w:pPr>
            <w:bookmarkStart w:id="2" w:name="_Toc39916697"/>
            <w:bookmarkStart w:id="3" w:name="_Toc39982113"/>
            <w:r w:rsidRPr="001D5479">
              <w:rPr>
                <w:rFonts w:asciiTheme="minorHAnsi" w:eastAsia="Trebuchet MS" w:hAnsiTheme="minorHAnsi" w:cstheme="minorHAnsi"/>
                <w:b/>
                <w:color w:val="FFFFFF" w:themeColor="background1"/>
                <w:szCs w:val="22"/>
              </w:rPr>
              <w:t>Art. 39.</w:t>
            </w:r>
          </w:p>
        </w:tc>
        <w:tc>
          <w:tcPr>
            <w:tcW w:w="8641" w:type="dxa"/>
            <w:shd w:val="clear" w:color="auto" w:fill="0066FF"/>
          </w:tcPr>
          <w:p w:rsidR="001D5479" w:rsidRPr="001D5479" w:rsidRDefault="001D5479" w:rsidP="00DF7796">
            <w:pPr>
              <w:tabs>
                <w:tab w:val="left" w:pos="1560"/>
              </w:tabs>
              <w:jc w:val="both"/>
              <w:rPr>
                <w:rFonts w:asciiTheme="minorHAnsi" w:hAnsiTheme="minorHAnsi" w:cstheme="minorHAnsi"/>
                <w:color w:val="FFFFFF" w:themeColor="background1"/>
                <w:sz w:val="22"/>
                <w:szCs w:val="22"/>
              </w:rPr>
            </w:pPr>
            <w:r w:rsidRPr="001D5479">
              <w:rPr>
                <w:rFonts w:asciiTheme="minorHAnsi" w:eastAsia="Trebuchet MS" w:hAnsiTheme="minorHAnsi" w:cstheme="minorHAnsi"/>
                <w:b/>
                <w:color w:val="FFFFFF" w:themeColor="background1"/>
                <w:szCs w:val="22"/>
              </w:rPr>
              <w:t>Sunt scutiţi de plata taxei de înscriere</w:t>
            </w:r>
            <w:r w:rsidRPr="001D5479">
              <w:rPr>
                <w:rFonts w:asciiTheme="minorHAnsi" w:eastAsia="Trebuchet MS" w:hAnsiTheme="minorHAnsi" w:cstheme="minorHAnsi"/>
                <w:color w:val="FFFFFF" w:themeColor="background1"/>
                <w:szCs w:val="22"/>
              </w:rPr>
              <w:t xml:space="preserve"> </w:t>
            </w:r>
            <w:r w:rsidRPr="001D5479">
              <w:rPr>
                <w:rFonts w:asciiTheme="minorHAnsi" w:eastAsia="Trebuchet MS" w:hAnsiTheme="minorHAnsi" w:cstheme="minorHAnsi"/>
                <w:color w:val="FFFFFF" w:themeColor="background1"/>
                <w:sz w:val="22"/>
                <w:szCs w:val="22"/>
              </w:rPr>
              <w:t>următoarele categorii de candidaţi:</w:t>
            </w:r>
          </w:p>
        </w:tc>
      </w:tr>
      <w:tr w:rsidR="001D5479" w:rsidTr="002B5388">
        <w:tc>
          <w:tcPr>
            <w:tcW w:w="993" w:type="dxa"/>
            <w:vMerge/>
          </w:tcPr>
          <w:p w:rsidR="001D5479" w:rsidRDefault="001D5479" w:rsidP="00DF7796">
            <w:pPr>
              <w:tabs>
                <w:tab w:val="left" w:pos="1560"/>
              </w:tabs>
              <w:jc w:val="both"/>
              <w:rPr>
                <w:rFonts w:asciiTheme="minorHAnsi" w:hAnsiTheme="minorHAnsi" w:cstheme="minorHAnsi"/>
                <w:color w:val="000000" w:themeColor="text1"/>
                <w:sz w:val="22"/>
                <w:szCs w:val="22"/>
              </w:rPr>
            </w:pPr>
          </w:p>
        </w:tc>
        <w:tc>
          <w:tcPr>
            <w:tcW w:w="8641" w:type="dxa"/>
          </w:tcPr>
          <w:p w:rsidR="001D5479" w:rsidRPr="00F0330B" w:rsidRDefault="001D5479" w:rsidP="00F0330B">
            <w:pPr>
              <w:pStyle w:val="ListParagraph"/>
              <w:widowControl w:val="0"/>
              <w:numPr>
                <w:ilvl w:val="0"/>
                <w:numId w:val="39"/>
              </w:numPr>
              <w:tabs>
                <w:tab w:val="left" w:pos="993"/>
              </w:tabs>
              <w:jc w:val="both"/>
              <w:rPr>
                <w:rFonts w:asciiTheme="minorHAnsi" w:eastAsia="Trebuchet MS" w:hAnsiTheme="minorHAnsi" w:cstheme="minorHAnsi"/>
                <w:color w:val="000000" w:themeColor="text1"/>
                <w:spacing w:val="-2"/>
                <w:sz w:val="22"/>
                <w:szCs w:val="22"/>
              </w:rPr>
            </w:pPr>
            <w:r w:rsidRPr="00F0330B">
              <w:rPr>
                <w:rFonts w:asciiTheme="minorHAnsi" w:eastAsia="Trebuchet MS" w:hAnsiTheme="minorHAnsi" w:cstheme="minorHAnsi"/>
                <w:color w:val="000000" w:themeColor="text1"/>
                <w:spacing w:val="-2"/>
                <w:sz w:val="22"/>
                <w:szCs w:val="22"/>
              </w:rPr>
              <w:t>candidaţii (în vârstă de până la 26 ani şi aflaţi în întreţinerea părinţilor) care sunt copii ai personalului didactic (de predare şi auxiliar) în activitate, pensionat sau decedat;</w:t>
            </w:r>
          </w:p>
          <w:p w:rsidR="001D5479" w:rsidRPr="00F0330B" w:rsidRDefault="001D5479" w:rsidP="00F0330B">
            <w:pPr>
              <w:pStyle w:val="ListParagraph"/>
              <w:widowControl w:val="0"/>
              <w:numPr>
                <w:ilvl w:val="0"/>
                <w:numId w:val="39"/>
              </w:numPr>
              <w:tabs>
                <w:tab w:val="left" w:pos="993"/>
              </w:tabs>
              <w:jc w:val="both"/>
              <w:rPr>
                <w:rFonts w:asciiTheme="minorHAnsi" w:eastAsia="Trebuchet MS" w:hAnsiTheme="minorHAnsi" w:cstheme="minorHAnsi"/>
                <w:color w:val="000000" w:themeColor="text1"/>
                <w:sz w:val="22"/>
                <w:szCs w:val="22"/>
              </w:rPr>
            </w:pPr>
            <w:r w:rsidRPr="00F0330B">
              <w:rPr>
                <w:rFonts w:asciiTheme="minorHAnsi" w:eastAsia="Trebuchet MS" w:hAnsiTheme="minorHAnsi" w:cstheme="minorHAnsi"/>
                <w:color w:val="000000" w:themeColor="text1"/>
                <w:spacing w:val="-2"/>
                <w:sz w:val="22"/>
                <w:szCs w:val="22"/>
              </w:rPr>
              <w:t>candidaţii</w:t>
            </w:r>
            <w:r w:rsidRPr="00F0330B">
              <w:rPr>
                <w:rFonts w:asciiTheme="minorHAnsi" w:eastAsia="Trebuchet MS" w:hAnsiTheme="minorHAnsi" w:cstheme="minorHAnsi"/>
                <w:color w:val="000000" w:themeColor="text1"/>
                <w:sz w:val="22"/>
                <w:szCs w:val="22"/>
              </w:rPr>
              <w:t xml:space="preserve"> (în vârstă de până la 26 ani şi aflaţi în întreţinerea părinţilor) care sunt copii ai personalului nedidactic din Universitatea „Alexandru Ioan Cuza” din Iaşi;</w:t>
            </w:r>
          </w:p>
          <w:p w:rsidR="001D5479" w:rsidRPr="00F0330B" w:rsidRDefault="001D5479" w:rsidP="00F0330B">
            <w:pPr>
              <w:pStyle w:val="ListParagraph"/>
              <w:widowControl w:val="0"/>
              <w:numPr>
                <w:ilvl w:val="0"/>
                <w:numId w:val="39"/>
              </w:numPr>
              <w:tabs>
                <w:tab w:val="left" w:pos="993"/>
              </w:tabs>
              <w:jc w:val="both"/>
              <w:rPr>
                <w:rFonts w:asciiTheme="minorHAnsi" w:eastAsia="Trebuchet MS" w:hAnsiTheme="minorHAnsi" w:cstheme="minorHAnsi"/>
                <w:color w:val="000000" w:themeColor="text1"/>
                <w:sz w:val="22"/>
                <w:szCs w:val="22"/>
              </w:rPr>
            </w:pPr>
            <w:r w:rsidRPr="00F0330B">
              <w:rPr>
                <w:rFonts w:asciiTheme="minorHAnsi" w:eastAsia="Trebuchet MS" w:hAnsiTheme="minorHAnsi" w:cstheme="minorHAnsi"/>
                <w:color w:val="000000" w:themeColor="text1"/>
                <w:spacing w:val="-2"/>
                <w:sz w:val="22"/>
                <w:szCs w:val="22"/>
              </w:rPr>
              <w:t>candidaţii</w:t>
            </w:r>
            <w:r w:rsidRPr="00F0330B">
              <w:rPr>
                <w:rFonts w:asciiTheme="minorHAnsi" w:eastAsia="Trebuchet MS" w:hAnsiTheme="minorHAnsi" w:cstheme="minorHAnsi"/>
                <w:color w:val="000000" w:themeColor="text1"/>
                <w:sz w:val="22"/>
                <w:szCs w:val="22"/>
              </w:rPr>
              <w:t xml:space="preserve"> (în vârstă de până la 26 ani) care sunt copii cu unul sau ambii părinţi decedaţi;</w:t>
            </w:r>
          </w:p>
          <w:p w:rsidR="001D5479" w:rsidRPr="00F0330B" w:rsidRDefault="001D5479" w:rsidP="00F0330B">
            <w:pPr>
              <w:pStyle w:val="ListParagraph"/>
              <w:widowControl w:val="0"/>
              <w:numPr>
                <w:ilvl w:val="0"/>
                <w:numId w:val="39"/>
              </w:numPr>
              <w:tabs>
                <w:tab w:val="left" w:pos="993"/>
              </w:tabs>
              <w:jc w:val="both"/>
              <w:rPr>
                <w:rFonts w:asciiTheme="minorHAnsi" w:eastAsia="Trebuchet MS" w:hAnsiTheme="minorHAnsi" w:cstheme="minorHAnsi"/>
                <w:color w:val="000000" w:themeColor="text1"/>
                <w:spacing w:val="-6"/>
                <w:sz w:val="22"/>
                <w:szCs w:val="22"/>
              </w:rPr>
            </w:pPr>
            <w:r w:rsidRPr="00F0330B">
              <w:rPr>
                <w:rFonts w:asciiTheme="minorHAnsi" w:eastAsia="Trebuchet MS" w:hAnsiTheme="minorHAnsi" w:cstheme="minorHAnsi"/>
                <w:color w:val="000000" w:themeColor="text1"/>
                <w:spacing w:val="-2"/>
                <w:sz w:val="22"/>
                <w:szCs w:val="22"/>
              </w:rPr>
              <w:t>candidaţii</w:t>
            </w:r>
            <w:r w:rsidRPr="00F0330B">
              <w:rPr>
                <w:rFonts w:asciiTheme="minorHAnsi" w:eastAsia="Trebuchet MS" w:hAnsiTheme="minorHAnsi" w:cstheme="minorHAnsi"/>
                <w:color w:val="000000" w:themeColor="text1"/>
                <w:spacing w:val="-6"/>
                <w:sz w:val="22"/>
                <w:szCs w:val="22"/>
              </w:rPr>
              <w:t xml:space="preserve"> (în vârstă de până la 26 ani) care sunt copii din familii monoparentale;</w:t>
            </w:r>
          </w:p>
          <w:p w:rsidR="001D5479" w:rsidRPr="00F0330B" w:rsidRDefault="001D5479" w:rsidP="00F0330B">
            <w:pPr>
              <w:pStyle w:val="ListParagraph"/>
              <w:widowControl w:val="0"/>
              <w:numPr>
                <w:ilvl w:val="0"/>
                <w:numId w:val="39"/>
              </w:numPr>
              <w:tabs>
                <w:tab w:val="left" w:pos="993"/>
              </w:tabs>
              <w:jc w:val="both"/>
              <w:rPr>
                <w:rFonts w:asciiTheme="minorHAnsi" w:eastAsia="Trebuchet MS" w:hAnsiTheme="minorHAnsi" w:cstheme="minorHAnsi"/>
                <w:color w:val="000000" w:themeColor="text1"/>
                <w:spacing w:val="-6"/>
                <w:sz w:val="22"/>
                <w:szCs w:val="22"/>
              </w:rPr>
            </w:pPr>
            <w:r w:rsidRPr="00F0330B">
              <w:rPr>
                <w:rFonts w:asciiTheme="minorHAnsi" w:eastAsia="Trebuchet MS" w:hAnsiTheme="minorHAnsi" w:cstheme="minorHAnsi"/>
                <w:color w:val="000000" w:themeColor="text1"/>
                <w:spacing w:val="-6"/>
                <w:sz w:val="22"/>
                <w:szCs w:val="22"/>
              </w:rPr>
              <w:t>candidaţii din grupurile defavorizate definite conform Legii asistenţei sociale nr. 292/2011, cu modificările şi completările ulterioare.</w:t>
            </w:r>
          </w:p>
          <w:p w:rsidR="001D5479" w:rsidRPr="00F0330B" w:rsidRDefault="001D5479" w:rsidP="00F0330B">
            <w:pPr>
              <w:pStyle w:val="ListParagraph"/>
              <w:widowControl w:val="0"/>
              <w:numPr>
                <w:ilvl w:val="0"/>
                <w:numId w:val="39"/>
              </w:numPr>
              <w:tabs>
                <w:tab w:val="left" w:pos="993"/>
              </w:tabs>
              <w:jc w:val="both"/>
              <w:rPr>
                <w:rFonts w:asciiTheme="minorHAnsi" w:eastAsia="Trebuchet MS" w:hAnsiTheme="minorHAnsi" w:cstheme="minorHAnsi"/>
                <w:color w:val="000000" w:themeColor="text1"/>
                <w:spacing w:val="-6"/>
                <w:sz w:val="22"/>
                <w:szCs w:val="22"/>
              </w:rPr>
            </w:pPr>
            <w:r w:rsidRPr="00F0330B">
              <w:rPr>
                <w:rFonts w:asciiTheme="minorHAnsi" w:eastAsia="Trebuchet MS" w:hAnsiTheme="minorHAnsi" w:cstheme="minorHAnsi"/>
                <w:color w:val="000000" w:themeColor="text1"/>
                <w:spacing w:val="-6"/>
                <w:sz w:val="22"/>
                <w:szCs w:val="22"/>
              </w:rPr>
              <w:t>candidadţii OLIMPICI (</w:t>
            </w:r>
            <w:r w:rsidRPr="00F0330B">
              <w:rPr>
                <w:rFonts w:asciiTheme="minorHAnsi" w:eastAsia="Trebuchet MS" w:hAnsiTheme="minorHAnsi" w:cstheme="minorHAnsi"/>
                <w:b/>
                <w:color w:val="000000" w:themeColor="text1"/>
                <w:spacing w:val="-6"/>
                <w:sz w:val="22"/>
                <w:szCs w:val="22"/>
              </w:rPr>
              <w:t>vezi mai jos</w:t>
            </w:r>
            <w:r w:rsidRPr="00F0330B">
              <w:rPr>
                <w:rFonts w:asciiTheme="minorHAnsi" w:eastAsia="Trebuchet MS" w:hAnsiTheme="minorHAnsi" w:cstheme="minorHAnsi"/>
                <w:color w:val="000000" w:themeColor="text1"/>
                <w:spacing w:val="-6"/>
                <w:sz w:val="22"/>
                <w:szCs w:val="22"/>
              </w:rPr>
              <w:t xml:space="preserve"> “</w:t>
            </w:r>
            <w:r w:rsidRPr="00F0330B">
              <w:rPr>
                <w:rFonts w:asciiTheme="minorHAnsi" w:eastAsia="Trebuchet MS" w:hAnsiTheme="minorHAnsi" w:cstheme="minorHAnsi"/>
                <w:b/>
                <w:color w:val="FFFFFF" w:themeColor="background1"/>
                <w:spacing w:val="-6"/>
                <w:sz w:val="22"/>
                <w:szCs w:val="22"/>
                <w:shd w:val="clear" w:color="auto" w:fill="FF0000"/>
              </w:rPr>
              <w:t>Admiterea olimpicilor</w:t>
            </w:r>
            <w:r w:rsidRPr="00F0330B">
              <w:rPr>
                <w:rFonts w:asciiTheme="minorHAnsi" w:eastAsia="Trebuchet MS" w:hAnsiTheme="minorHAnsi" w:cstheme="minorHAnsi"/>
                <w:color w:val="000000" w:themeColor="text1"/>
                <w:spacing w:val="-6"/>
                <w:sz w:val="22"/>
                <w:szCs w:val="22"/>
              </w:rPr>
              <w:t>”).</w:t>
            </w:r>
          </w:p>
        </w:tc>
      </w:tr>
    </w:tbl>
    <w:p w:rsidR="002B5388" w:rsidRDefault="002B5388"/>
    <w:tbl>
      <w:tblPr>
        <w:tblStyle w:val="TableGrid"/>
        <w:tblW w:w="0" w:type="auto"/>
        <w:tblInd w:w="-5" w:type="dxa"/>
        <w:tblLook w:val="04A0" w:firstRow="1" w:lastRow="0" w:firstColumn="1" w:lastColumn="0" w:noHBand="0" w:noVBand="1"/>
      </w:tblPr>
      <w:tblGrid>
        <w:gridCol w:w="1536"/>
        <w:gridCol w:w="8098"/>
      </w:tblGrid>
      <w:tr w:rsidR="00611B05" w:rsidTr="002B5388">
        <w:tc>
          <w:tcPr>
            <w:tcW w:w="1536" w:type="dxa"/>
            <w:shd w:val="clear" w:color="auto" w:fill="FF0000"/>
            <w:vAlign w:val="center"/>
          </w:tcPr>
          <w:p w:rsidR="002B5388" w:rsidRPr="002B5388" w:rsidRDefault="002B5388" w:rsidP="002B5388">
            <w:pPr>
              <w:tabs>
                <w:tab w:val="left" w:pos="1560"/>
              </w:tabs>
              <w:jc w:val="both"/>
              <w:rPr>
                <w:rFonts w:asciiTheme="minorHAnsi" w:hAnsiTheme="minorHAnsi" w:cstheme="minorHAnsi"/>
                <w:b/>
                <w:color w:val="FFFFFF" w:themeColor="background1"/>
                <w:szCs w:val="22"/>
              </w:rPr>
            </w:pPr>
            <w:r w:rsidRPr="002B5388">
              <w:rPr>
                <w:rFonts w:asciiTheme="minorHAnsi" w:hAnsiTheme="minorHAnsi" w:cstheme="minorHAnsi"/>
                <w:b/>
                <w:color w:val="FFFFFF" w:themeColor="background1"/>
                <w:szCs w:val="22"/>
              </w:rPr>
              <w:t xml:space="preserve">ADMITEREA OLIMPICILOR </w:t>
            </w:r>
          </w:p>
          <w:p w:rsidR="00611B05" w:rsidRDefault="00611B05" w:rsidP="00DF7796">
            <w:pPr>
              <w:tabs>
                <w:tab w:val="left" w:pos="1560"/>
              </w:tabs>
              <w:jc w:val="both"/>
              <w:rPr>
                <w:rFonts w:asciiTheme="minorHAnsi" w:hAnsiTheme="minorHAnsi" w:cstheme="minorHAnsi"/>
                <w:color w:val="000000" w:themeColor="text1"/>
                <w:sz w:val="22"/>
                <w:szCs w:val="22"/>
              </w:rPr>
            </w:pPr>
          </w:p>
        </w:tc>
        <w:tc>
          <w:tcPr>
            <w:tcW w:w="8098" w:type="dxa"/>
          </w:tcPr>
          <w:p w:rsidR="002B5388" w:rsidRPr="00DF7796" w:rsidRDefault="002B5388" w:rsidP="002B5388">
            <w:pPr>
              <w:ind w:left="284"/>
              <w:jc w:val="both"/>
              <w:rPr>
                <w:rFonts w:asciiTheme="minorHAnsi" w:eastAsia="Trebuchet MS" w:hAnsiTheme="minorHAnsi" w:cstheme="minorHAnsi"/>
                <w:color w:val="FF0000"/>
                <w:sz w:val="22"/>
                <w:szCs w:val="22"/>
              </w:rPr>
            </w:pPr>
            <w:r w:rsidRPr="00DF7796">
              <w:rPr>
                <w:rFonts w:asciiTheme="minorHAnsi" w:hAnsiTheme="minorHAnsi" w:cstheme="minorHAnsi"/>
                <w:color w:val="000000"/>
                <w:sz w:val="22"/>
                <w:szCs w:val="22"/>
              </w:rPr>
              <w:t xml:space="preserve">Candidaţii la studiile universitare de licenţă care au obţinut, în perioada studiilor liceale, distincții (premiile I, II, III, mențiune) la olimpiadele școlare naţionale şi internaționale recunoscute de Ministerul Educației şi la alte concursuri internaționale şi naţionale organizate sub patronajul Bisericii Ortodoxe Române </w:t>
            </w:r>
            <w:r w:rsidRPr="00DF7796">
              <w:rPr>
                <w:rFonts w:asciiTheme="minorHAnsi" w:hAnsiTheme="minorHAnsi" w:cstheme="minorHAnsi"/>
                <w:b/>
                <w:color w:val="FF0000"/>
                <w:sz w:val="22"/>
                <w:szCs w:val="22"/>
              </w:rPr>
              <w:t>beneficiază de dreptul de a se înscrie</w:t>
            </w:r>
            <w:r w:rsidRPr="00DF7796">
              <w:rPr>
                <w:rFonts w:asciiTheme="minorHAnsi" w:hAnsiTheme="minorHAnsi" w:cstheme="minorHAnsi"/>
                <w:color w:val="FF0000"/>
                <w:sz w:val="22"/>
                <w:szCs w:val="22"/>
              </w:rPr>
              <w:t xml:space="preserve">, </w:t>
            </w:r>
            <w:r w:rsidRPr="00DF7796">
              <w:rPr>
                <w:rFonts w:asciiTheme="minorHAnsi" w:hAnsiTheme="minorHAnsi" w:cstheme="minorHAnsi"/>
                <w:b/>
                <w:color w:val="FF0000"/>
                <w:sz w:val="22"/>
                <w:szCs w:val="22"/>
              </w:rPr>
              <w:t>fără susţinerea concursului de admitere</w:t>
            </w:r>
            <w:r w:rsidRPr="00DF7796">
              <w:rPr>
                <w:rFonts w:asciiTheme="minorHAnsi" w:hAnsiTheme="minorHAnsi" w:cstheme="minorHAnsi"/>
                <w:color w:val="FF0000"/>
                <w:sz w:val="22"/>
                <w:szCs w:val="22"/>
              </w:rPr>
              <w:t xml:space="preserve">, </w:t>
            </w:r>
            <w:r w:rsidRPr="00DF7796">
              <w:rPr>
                <w:rFonts w:asciiTheme="minorHAnsi" w:hAnsiTheme="minorHAnsi" w:cstheme="minorHAnsi"/>
                <w:b/>
                <w:color w:val="FF0000"/>
                <w:sz w:val="22"/>
                <w:szCs w:val="22"/>
              </w:rPr>
              <w:t>pe locurile finanţate de la buget</w:t>
            </w:r>
            <w:r w:rsidRPr="00DF7796">
              <w:rPr>
                <w:rFonts w:asciiTheme="minorHAnsi" w:hAnsiTheme="minorHAnsi" w:cstheme="minorHAnsi"/>
                <w:color w:val="FF0000"/>
                <w:sz w:val="22"/>
                <w:szCs w:val="22"/>
              </w:rPr>
              <w:t xml:space="preserve"> (</w:t>
            </w:r>
            <w:r w:rsidRPr="007C4D07">
              <w:rPr>
                <w:rFonts w:asciiTheme="minorHAnsi" w:hAnsiTheme="minorHAnsi" w:cstheme="minorHAnsi"/>
                <w:b/>
                <w:color w:val="FF0000"/>
                <w:sz w:val="22"/>
                <w:szCs w:val="22"/>
              </w:rPr>
              <w:t>cap. VI, art. 1.</w:t>
            </w:r>
            <w:r w:rsidRPr="00DF7796">
              <w:rPr>
                <w:rFonts w:asciiTheme="minorHAnsi" w:hAnsiTheme="minorHAnsi" w:cstheme="minorHAnsi"/>
                <w:color w:val="FF0000"/>
                <w:sz w:val="22"/>
                <w:szCs w:val="22"/>
              </w:rPr>
              <w:t xml:space="preserve"> din </w:t>
            </w:r>
            <w:r w:rsidRPr="00DF7796">
              <w:rPr>
                <w:rFonts w:asciiTheme="minorHAnsi" w:hAnsiTheme="minorHAnsi" w:cstheme="minorHAnsi"/>
                <w:i/>
                <w:color w:val="FF0000"/>
                <w:sz w:val="22"/>
                <w:szCs w:val="22"/>
              </w:rPr>
              <w:t xml:space="preserve">Regulament) </w:t>
            </w:r>
            <w:r w:rsidRPr="00DF7796">
              <w:rPr>
                <w:rFonts w:asciiTheme="minorHAnsi" w:hAnsiTheme="minorHAnsi" w:cstheme="minorHAnsi"/>
                <w:b/>
                <w:color w:val="FF0000"/>
                <w:sz w:val="22"/>
                <w:szCs w:val="22"/>
              </w:rPr>
              <w:t>şi</w:t>
            </w:r>
            <w:r w:rsidRPr="00DF7796">
              <w:rPr>
                <w:rFonts w:asciiTheme="minorHAnsi" w:hAnsiTheme="minorHAnsi" w:cstheme="minorHAnsi"/>
                <w:color w:val="FF0000"/>
                <w:sz w:val="22"/>
                <w:szCs w:val="22"/>
              </w:rPr>
              <w:t xml:space="preserve"> </w:t>
            </w:r>
            <w:r w:rsidRPr="00DF7796">
              <w:rPr>
                <w:rFonts w:asciiTheme="minorHAnsi" w:hAnsiTheme="minorHAnsi" w:cstheme="minorHAnsi"/>
                <w:b/>
                <w:color w:val="FF0000"/>
                <w:sz w:val="22"/>
                <w:szCs w:val="22"/>
              </w:rPr>
              <w:t>s</w:t>
            </w:r>
            <w:r w:rsidRPr="00DF7796">
              <w:rPr>
                <w:rFonts w:asciiTheme="minorHAnsi" w:eastAsia="Trebuchet MS" w:hAnsiTheme="minorHAnsi" w:cstheme="minorHAnsi"/>
                <w:b/>
                <w:color w:val="FF0000"/>
                <w:sz w:val="22"/>
                <w:szCs w:val="22"/>
              </w:rPr>
              <w:t>unt scutiţi de plata taxei de înscriere</w:t>
            </w:r>
            <w:r w:rsidRPr="00DF7796">
              <w:rPr>
                <w:rFonts w:asciiTheme="minorHAnsi" w:eastAsia="Trebuchet MS" w:hAnsiTheme="minorHAnsi" w:cstheme="minorHAnsi"/>
                <w:color w:val="FF0000"/>
                <w:sz w:val="22"/>
                <w:szCs w:val="22"/>
              </w:rPr>
              <w:t xml:space="preserve"> (</w:t>
            </w:r>
            <w:r w:rsidRPr="007C4D07">
              <w:rPr>
                <w:rFonts w:asciiTheme="minorHAnsi" w:eastAsia="Trebuchet MS" w:hAnsiTheme="minorHAnsi" w:cstheme="minorHAnsi"/>
                <w:b/>
                <w:color w:val="FF0000"/>
                <w:sz w:val="22"/>
                <w:szCs w:val="22"/>
              </w:rPr>
              <w:t>Art. 39</w:t>
            </w:r>
            <w:r w:rsidRPr="00DF7796">
              <w:rPr>
                <w:rFonts w:asciiTheme="minorHAnsi" w:eastAsia="Trebuchet MS" w:hAnsiTheme="minorHAnsi" w:cstheme="minorHAnsi"/>
                <w:color w:val="FF0000"/>
                <w:sz w:val="22"/>
                <w:szCs w:val="22"/>
              </w:rPr>
              <w:t xml:space="preserve"> din </w:t>
            </w:r>
            <w:r w:rsidRPr="00DF7796">
              <w:rPr>
                <w:rFonts w:asciiTheme="minorHAnsi" w:eastAsia="Trebuchet MS" w:hAnsiTheme="minorHAnsi" w:cstheme="minorHAnsi"/>
                <w:i/>
                <w:color w:val="FF0000"/>
                <w:sz w:val="22"/>
                <w:szCs w:val="22"/>
              </w:rPr>
              <w:t>Regulament</w:t>
            </w:r>
            <w:r w:rsidRPr="00DF7796">
              <w:rPr>
                <w:rFonts w:asciiTheme="minorHAnsi" w:eastAsia="Trebuchet MS" w:hAnsiTheme="minorHAnsi" w:cstheme="minorHAnsi"/>
                <w:color w:val="FF0000"/>
                <w:sz w:val="22"/>
                <w:szCs w:val="22"/>
              </w:rPr>
              <w:t>).</w:t>
            </w:r>
          </w:p>
          <w:p w:rsidR="00611B05" w:rsidRPr="002B5388" w:rsidRDefault="002B5388" w:rsidP="002B5388">
            <w:pPr>
              <w:ind w:left="284"/>
              <w:jc w:val="both"/>
              <w:rPr>
                <w:rFonts w:asciiTheme="minorHAnsi" w:hAnsiTheme="minorHAnsi" w:cstheme="minorHAnsi"/>
                <w:i/>
                <w:color w:val="000000"/>
                <w:sz w:val="22"/>
                <w:szCs w:val="22"/>
              </w:rPr>
            </w:pPr>
            <w:r w:rsidRPr="00DF7796">
              <w:rPr>
                <w:rFonts w:asciiTheme="minorHAnsi" w:hAnsiTheme="minorHAnsi" w:cstheme="minorHAnsi"/>
                <w:b/>
                <w:caps/>
                <w:sz w:val="22"/>
                <w:szCs w:val="22"/>
              </w:rPr>
              <w:t>Nu</w:t>
            </w:r>
            <w:r w:rsidRPr="00DF7796">
              <w:rPr>
                <w:rFonts w:asciiTheme="minorHAnsi" w:hAnsiTheme="minorHAnsi" w:cstheme="minorHAnsi"/>
                <w:sz w:val="22"/>
                <w:szCs w:val="22"/>
              </w:rPr>
              <w:t xml:space="preserve"> se încadrează la această categorie, de olimpici şi laureați ai concursurilor, candidaţii care au fost membrii unui grup premiat la competiții naţionale sau internaționale.</w:t>
            </w:r>
          </w:p>
        </w:tc>
      </w:tr>
    </w:tbl>
    <w:p w:rsidR="002B5388" w:rsidRDefault="002B5388"/>
    <w:tbl>
      <w:tblPr>
        <w:tblStyle w:val="TableGrid"/>
        <w:tblW w:w="0" w:type="auto"/>
        <w:tblInd w:w="-5" w:type="dxa"/>
        <w:tblLook w:val="04A0" w:firstRow="1" w:lastRow="0" w:firstColumn="1" w:lastColumn="0" w:noHBand="0" w:noVBand="1"/>
      </w:tblPr>
      <w:tblGrid>
        <w:gridCol w:w="993"/>
        <w:gridCol w:w="8641"/>
      </w:tblGrid>
      <w:tr w:rsidR="00611B05" w:rsidTr="002B5388">
        <w:tc>
          <w:tcPr>
            <w:tcW w:w="993" w:type="dxa"/>
            <w:shd w:val="clear" w:color="auto" w:fill="0066FF"/>
          </w:tcPr>
          <w:p w:rsidR="00611B05" w:rsidRPr="002B5388" w:rsidRDefault="002B5388" w:rsidP="00DF7796">
            <w:pPr>
              <w:tabs>
                <w:tab w:val="left" w:pos="1560"/>
              </w:tabs>
              <w:jc w:val="both"/>
              <w:rPr>
                <w:rFonts w:asciiTheme="minorHAnsi" w:hAnsiTheme="minorHAnsi" w:cstheme="minorHAnsi"/>
                <w:color w:val="FFFFFF" w:themeColor="background1"/>
                <w:sz w:val="22"/>
                <w:szCs w:val="22"/>
              </w:rPr>
            </w:pPr>
            <w:r w:rsidRPr="002B5388">
              <w:rPr>
                <w:rFonts w:asciiTheme="minorHAnsi" w:eastAsia="Trebuchet MS" w:hAnsiTheme="minorHAnsi" w:cstheme="minorHAnsi"/>
                <w:b/>
                <w:color w:val="FFFFFF" w:themeColor="background1"/>
                <w:sz w:val="22"/>
                <w:szCs w:val="22"/>
              </w:rPr>
              <w:t>Art. 40.</w:t>
            </w:r>
          </w:p>
        </w:tc>
        <w:tc>
          <w:tcPr>
            <w:tcW w:w="8641" w:type="dxa"/>
          </w:tcPr>
          <w:p w:rsidR="00611B05" w:rsidRDefault="002B5388" w:rsidP="00DF7796">
            <w:pPr>
              <w:tabs>
                <w:tab w:val="left" w:pos="1560"/>
              </w:tabs>
              <w:jc w:val="both"/>
              <w:rPr>
                <w:rFonts w:asciiTheme="minorHAnsi" w:hAnsiTheme="minorHAnsi" w:cstheme="minorHAnsi"/>
                <w:color w:val="000000" w:themeColor="text1"/>
                <w:sz w:val="22"/>
                <w:szCs w:val="22"/>
              </w:rPr>
            </w:pPr>
            <w:r w:rsidRPr="007C4D07">
              <w:rPr>
                <w:rFonts w:asciiTheme="minorHAnsi" w:eastAsia="Trebuchet MS" w:hAnsiTheme="minorHAnsi" w:cstheme="minorHAnsi"/>
                <w:color w:val="000000" w:themeColor="text1"/>
                <w:sz w:val="22"/>
                <w:szCs w:val="22"/>
              </w:rPr>
              <w:t xml:space="preserve">Se </w:t>
            </w:r>
            <w:r w:rsidRPr="007C4D07">
              <w:rPr>
                <w:rFonts w:asciiTheme="minorHAnsi" w:eastAsia="Trebuchet MS" w:hAnsiTheme="minorHAnsi" w:cstheme="minorHAnsi"/>
                <w:b/>
                <w:color w:val="000000" w:themeColor="text1"/>
                <w:sz w:val="22"/>
                <w:szCs w:val="22"/>
              </w:rPr>
              <w:t xml:space="preserve">reduce cu 50% </w:t>
            </w:r>
            <w:r w:rsidRPr="007C4D07">
              <w:rPr>
                <w:rFonts w:asciiTheme="minorHAnsi" w:eastAsia="Trebuchet MS" w:hAnsiTheme="minorHAnsi" w:cstheme="minorHAnsi"/>
                <w:color w:val="000000" w:themeColor="text1"/>
                <w:sz w:val="22"/>
                <w:szCs w:val="22"/>
              </w:rPr>
              <w:t>cuantumul taxei de înscriere la admitere pentru candidaţii care sunt salariaţi ai Universităţii „Alexandru Ioan Cuza” din Iaşi şi ai Bibliotecii Centrale Universitare „Mihai Eminescu” din Iaşi.</w:t>
            </w:r>
          </w:p>
        </w:tc>
      </w:tr>
      <w:tr w:rsidR="00611B05" w:rsidTr="002B5388">
        <w:tc>
          <w:tcPr>
            <w:tcW w:w="993" w:type="dxa"/>
            <w:shd w:val="clear" w:color="auto" w:fill="0066FF"/>
          </w:tcPr>
          <w:p w:rsidR="00611B05" w:rsidRPr="002B5388" w:rsidRDefault="002B5388" w:rsidP="00DF7796">
            <w:pPr>
              <w:tabs>
                <w:tab w:val="left" w:pos="1560"/>
              </w:tabs>
              <w:jc w:val="both"/>
              <w:rPr>
                <w:rFonts w:asciiTheme="minorHAnsi" w:hAnsiTheme="minorHAnsi" w:cstheme="minorHAnsi"/>
                <w:color w:val="FFFFFF" w:themeColor="background1"/>
                <w:sz w:val="22"/>
                <w:szCs w:val="22"/>
              </w:rPr>
            </w:pPr>
            <w:r w:rsidRPr="002B5388">
              <w:rPr>
                <w:rFonts w:asciiTheme="minorHAnsi" w:eastAsia="Trebuchet MS" w:hAnsiTheme="minorHAnsi" w:cstheme="minorHAnsi"/>
                <w:b/>
                <w:color w:val="FFFFFF" w:themeColor="background1"/>
                <w:sz w:val="22"/>
                <w:szCs w:val="22"/>
              </w:rPr>
              <w:t>Art. 41.</w:t>
            </w:r>
          </w:p>
        </w:tc>
        <w:tc>
          <w:tcPr>
            <w:tcW w:w="8641" w:type="dxa"/>
          </w:tcPr>
          <w:p w:rsidR="00611B05" w:rsidRDefault="002B5388" w:rsidP="00DF7796">
            <w:pPr>
              <w:tabs>
                <w:tab w:val="left" w:pos="1560"/>
              </w:tabs>
              <w:jc w:val="both"/>
              <w:rPr>
                <w:rFonts w:asciiTheme="minorHAnsi" w:hAnsiTheme="minorHAnsi" w:cstheme="minorHAnsi"/>
                <w:color w:val="000000" w:themeColor="text1"/>
                <w:sz w:val="22"/>
                <w:szCs w:val="22"/>
              </w:rPr>
            </w:pPr>
            <w:r w:rsidRPr="007C4D07">
              <w:rPr>
                <w:rFonts w:asciiTheme="minorHAnsi" w:eastAsia="Trebuchet MS" w:hAnsiTheme="minorHAnsi" w:cstheme="minorHAnsi"/>
                <w:color w:val="000000" w:themeColor="text1"/>
                <w:sz w:val="22"/>
                <w:szCs w:val="22"/>
              </w:rPr>
              <w:t>Scutirea sau reducerea taxei de înscriere se face numai pe baza actelor doveditoare prezentate de candidați comisiei de admitere pe facultate sau încărcate pe platforma de admitere la secţiunea dedicată plăţii.</w:t>
            </w:r>
          </w:p>
        </w:tc>
      </w:tr>
      <w:tr w:rsidR="00611B05" w:rsidTr="002B5388">
        <w:tc>
          <w:tcPr>
            <w:tcW w:w="993" w:type="dxa"/>
            <w:shd w:val="clear" w:color="auto" w:fill="0066FF"/>
          </w:tcPr>
          <w:p w:rsidR="00611B05" w:rsidRPr="002B5388" w:rsidRDefault="002B5388" w:rsidP="00DF7796">
            <w:pPr>
              <w:tabs>
                <w:tab w:val="left" w:pos="1560"/>
              </w:tabs>
              <w:jc w:val="both"/>
              <w:rPr>
                <w:rFonts w:asciiTheme="minorHAnsi" w:hAnsiTheme="minorHAnsi" w:cstheme="minorHAnsi"/>
                <w:color w:val="FFFFFF" w:themeColor="background1"/>
                <w:sz w:val="22"/>
                <w:szCs w:val="22"/>
              </w:rPr>
            </w:pPr>
            <w:r w:rsidRPr="002B5388">
              <w:rPr>
                <w:rFonts w:asciiTheme="minorHAnsi" w:eastAsia="Trebuchet MS" w:hAnsiTheme="minorHAnsi" w:cstheme="minorHAnsi"/>
                <w:b/>
                <w:color w:val="FFFFFF" w:themeColor="background1"/>
                <w:sz w:val="22"/>
                <w:szCs w:val="22"/>
              </w:rPr>
              <w:t>Art</w:t>
            </w:r>
            <w:r w:rsidRPr="002B5388">
              <w:rPr>
                <w:rFonts w:asciiTheme="minorHAnsi" w:eastAsia="Trebuchet MS" w:hAnsiTheme="minorHAnsi" w:cstheme="minorHAnsi"/>
                <w:color w:val="FFFFFF" w:themeColor="background1"/>
                <w:sz w:val="22"/>
                <w:szCs w:val="22"/>
              </w:rPr>
              <w:t xml:space="preserve">. </w:t>
            </w:r>
            <w:r w:rsidRPr="002B5388">
              <w:rPr>
                <w:rFonts w:asciiTheme="minorHAnsi" w:eastAsia="Trebuchet MS" w:hAnsiTheme="minorHAnsi" w:cstheme="minorHAnsi"/>
                <w:b/>
                <w:color w:val="FFFFFF" w:themeColor="background1"/>
                <w:sz w:val="22"/>
                <w:szCs w:val="22"/>
              </w:rPr>
              <w:t>42</w:t>
            </w:r>
            <w:r w:rsidRPr="002B5388">
              <w:rPr>
                <w:rFonts w:asciiTheme="minorHAnsi" w:eastAsia="Trebuchet MS" w:hAnsiTheme="minorHAnsi" w:cstheme="minorHAnsi"/>
                <w:color w:val="FFFFFF" w:themeColor="background1"/>
                <w:sz w:val="22"/>
                <w:szCs w:val="22"/>
              </w:rPr>
              <w:t>.</w:t>
            </w:r>
          </w:p>
        </w:tc>
        <w:tc>
          <w:tcPr>
            <w:tcW w:w="8641" w:type="dxa"/>
          </w:tcPr>
          <w:p w:rsidR="00611B05" w:rsidRDefault="002B5388" w:rsidP="00DF7796">
            <w:pPr>
              <w:tabs>
                <w:tab w:val="left" w:pos="1560"/>
              </w:tabs>
              <w:jc w:val="both"/>
              <w:rPr>
                <w:rFonts w:asciiTheme="minorHAnsi" w:hAnsiTheme="minorHAnsi" w:cstheme="minorHAnsi"/>
                <w:color w:val="000000" w:themeColor="text1"/>
                <w:sz w:val="22"/>
                <w:szCs w:val="22"/>
              </w:rPr>
            </w:pPr>
            <w:r w:rsidRPr="007C4D07">
              <w:rPr>
                <w:rFonts w:asciiTheme="minorHAnsi" w:eastAsia="Trebuchet MS" w:hAnsiTheme="minorHAnsi" w:cstheme="minorHAnsi"/>
                <w:color w:val="000000" w:themeColor="text1"/>
                <w:sz w:val="22"/>
                <w:szCs w:val="22"/>
              </w:rPr>
              <w:t>Taxa de înscriere se restituie candidaţilor doar în cazul în care specializarea la care au fost admişi nu se mai organnizează</w:t>
            </w:r>
            <w:r>
              <w:rPr>
                <w:rFonts w:asciiTheme="minorHAnsi" w:eastAsia="Trebuchet MS" w:hAnsiTheme="minorHAnsi" w:cstheme="minorHAnsi"/>
                <w:color w:val="000000" w:themeColor="text1"/>
                <w:sz w:val="22"/>
                <w:szCs w:val="22"/>
              </w:rPr>
              <w:t>.</w:t>
            </w:r>
          </w:p>
        </w:tc>
      </w:tr>
    </w:tbl>
    <w:p w:rsidR="00084CFA" w:rsidRDefault="00084CFA" w:rsidP="00DF7796">
      <w:pPr>
        <w:tabs>
          <w:tab w:val="left" w:pos="1560"/>
        </w:tabs>
        <w:ind w:left="709" w:hanging="709"/>
        <w:jc w:val="both"/>
        <w:rPr>
          <w:rFonts w:asciiTheme="minorHAnsi" w:hAnsiTheme="minorHAnsi" w:cstheme="minorHAnsi"/>
          <w:color w:val="000000" w:themeColor="text1"/>
          <w:sz w:val="22"/>
          <w:szCs w:val="22"/>
        </w:rPr>
      </w:pPr>
    </w:p>
    <w:p w:rsidR="00611B05" w:rsidRPr="00A575AD" w:rsidRDefault="00611B05" w:rsidP="00DF7796">
      <w:pPr>
        <w:tabs>
          <w:tab w:val="left" w:pos="1560"/>
        </w:tabs>
        <w:ind w:left="709" w:hanging="709"/>
        <w:jc w:val="both"/>
        <w:rPr>
          <w:rFonts w:asciiTheme="minorHAnsi" w:hAnsiTheme="minorHAnsi" w:cstheme="minorHAnsi"/>
          <w:color w:val="000000" w:themeColor="text1"/>
          <w:sz w:val="22"/>
          <w:szCs w:val="22"/>
        </w:rPr>
      </w:pPr>
    </w:p>
    <w:p w:rsidR="00454141" w:rsidRDefault="00454141" w:rsidP="006B15BE">
      <w:pPr>
        <w:pStyle w:val="Heading2"/>
        <w:rPr>
          <w:rFonts w:asciiTheme="minorHAnsi" w:hAnsiTheme="minorHAnsi" w:cstheme="minorHAnsi"/>
          <w:caps/>
          <w:sz w:val="24"/>
          <w:szCs w:val="22"/>
        </w:rPr>
      </w:pPr>
    </w:p>
    <w:p w:rsidR="00FB0C5B" w:rsidRDefault="00FB0C5B">
      <w:pPr>
        <w:rPr>
          <w:lang w:val="fr-FR"/>
        </w:rPr>
      </w:pPr>
      <w:r>
        <w:rPr>
          <w:lang w:val="fr-FR"/>
        </w:rPr>
        <w:br w:type="page"/>
      </w:r>
    </w:p>
    <w:p w:rsidR="00084CFA" w:rsidRDefault="00084CFA" w:rsidP="00084CFA">
      <w:pPr>
        <w:rPr>
          <w:lang w:val="fr-FR"/>
        </w:rPr>
      </w:pPr>
    </w:p>
    <w:p w:rsidR="004C667B" w:rsidRDefault="004C667B" w:rsidP="00084CFA">
      <w:pPr>
        <w:rPr>
          <w:lang w:val="fr-FR"/>
        </w:rPr>
      </w:pPr>
    </w:p>
    <w:p w:rsidR="004C667B" w:rsidRPr="00084CFA" w:rsidRDefault="004C667B" w:rsidP="00084CFA">
      <w:pPr>
        <w:rPr>
          <w:lang w:val="fr-FR"/>
        </w:rPr>
      </w:pPr>
    </w:p>
    <w:p w:rsidR="0013497C" w:rsidRDefault="0013497C" w:rsidP="00DF7796">
      <w:pPr>
        <w:pStyle w:val="Heading2"/>
        <w:shd w:val="clear" w:color="auto" w:fill="002060"/>
        <w:rPr>
          <w:rFonts w:asciiTheme="minorHAnsi" w:hAnsiTheme="minorHAnsi" w:cstheme="minorHAnsi"/>
          <w:caps/>
          <w:color w:val="FFFFFF" w:themeColor="background1"/>
          <w:szCs w:val="22"/>
        </w:rPr>
      </w:pPr>
    </w:p>
    <w:p w:rsidR="00D61E27" w:rsidRDefault="00967BA9" w:rsidP="00DF7796">
      <w:pPr>
        <w:pStyle w:val="Heading2"/>
        <w:shd w:val="clear" w:color="auto" w:fill="002060"/>
        <w:rPr>
          <w:rFonts w:asciiTheme="minorHAnsi" w:hAnsiTheme="minorHAnsi" w:cstheme="minorHAnsi"/>
          <w:color w:val="FFFFFF" w:themeColor="background1"/>
          <w:szCs w:val="22"/>
        </w:rPr>
      </w:pPr>
      <w:r w:rsidRPr="00084CFA">
        <w:rPr>
          <w:rFonts w:asciiTheme="minorHAnsi" w:hAnsiTheme="minorHAnsi" w:cstheme="minorHAnsi"/>
          <w:caps/>
          <w:color w:val="FFFFFF" w:themeColor="background1"/>
          <w:szCs w:val="22"/>
        </w:rPr>
        <w:t>Concursul de admitere</w:t>
      </w:r>
      <w:r w:rsidRPr="00084CFA">
        <w:rPr>
          <w:rFonts w:asciiTheme="minorHAnsi" w:hAnsiTheme="minorHAnsi" w:cstheme="minorHAnsi"/>
          <w:color w:val="FFFFFF" w:themeColor="background1"/>
          <w:szCs w:val="22"/>
        </w:rPr>
        <w:t>:</w:t>
      </w:r>
    </w:p>
    <w:p w:rsidR="0013497C" w:rsidRPr="0013497C" w:rsidRDefault="0013497C" w:rsidP="0013497C">
      <w:pPr>
        <w:shd w:val="clear" w:color="auto" w:fill="002060"/>
        <w:rPr>
          <w:lang w:val="fr-FR"/>
        </w:rPr>
      </w:pPr>
    </w:p>
    <w:p w:rsidR="00D77F89" w:rsidRDefault="00D77F89" w:rsidP="006B15BE">
      <w:pPr>
        <w:rPr>
          <w:rFonts w:asciiTheme="minorHAnsi" w:hAnsiTheme="minorHAnsi" w:cstheme="minorHAnsi"/>
          <w:sz w:val="22"/>
          <w:szCs w:val="22"/>
          <w:lang w:val="fr-FR"/>
        </w:rPr>
      </w:pPr>
    </w:p>
    <w:p w:rsidR="0066252F" w:rsidRDefault="0066252F" w:rsidP="006B15BE">
      <w:pPr>
        <w:rPr>
          <w:rFonts w:asciiTheme="minorHAnsi" w:hAnsiTheme="minorHAnsi" w:cstheme="minorHAnsi"/>
          <w:sz w:val="22"/>
          <w:szCs w:val="22"/>
          <w:lang w:val="fr-FR"/>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6461"/>
        <w:gridCol w:w="1680"/>
      </w:tblGrid>
      <w:tr w:rsidR="0013497C" w:rsidRPr="00BE2089" w:rsidTr="003D57D1">
        <w:trPr>
          <w:trHeight w:val="516"/>
        </w:trPr>
        <w:tc>
          <w:tcPr>
            <w:tcW w:w="1560" w:type="dxa"/>
            <w:vMerge w:val="restart"/>
            <w:shd w:val="clear" w:color="auto" w:fill="CC3300"/>
            <w:vAlign w:val="center"/>
          </w:tcPr>
          <w:p w:rsidR="0013497C" w:rsidRPr="004C667B" w:rsidRDefault="0013497C" w:rsidP="0099041C">
            <w:pPr>
              <w:rPr>
                <w:rFonts w:asciiTheme="minorHAnsi" w:hAnsiTheme="minorHAnsi" w:cstheme="minorHAnsi"/>
                <w:b/>
                <w:caps/>
                <w:color w:val="FFFFFF"/>
                <w:sz w:val="28"/>
                <w:lang w:val="fr-FR"/>
              </w:rPr>
            </w:pPr>
            <w:r w:rsidRPr="004C667B">
              <w:rPr>
                <w:rFonts w:asciiTheme="minorHAnsi" w:hAnsiTheme="minorHAnsi" w:cstheme="minorHAnsi"/>
                <w:b/>
                <w:caps/>
                <w:color w:val="FFFFFF"/>
                <w:sz w:val="28"/>
                <w:szCs w:val="22"/>
                <w:lang w:val="fr-FR"/>
              </w:rPr>
              <w:t>Teologie Ortodox</w:t>
            </w:r>
            <w:r w:rsidRPr="004C667B">
              <w:rPr>
                <w:rFonts w:asciiTheme="minorHAnsi" w:hAnsiTheme="minorHAnsi" w:cstheme="minorHAnsi"/>
                <w:b/>
                <w:caps/>
                <w:color w:val="FFFFFF"/>
                <w:sz w:val="28"/>
                <w:szCs w:val="22"/>
                <w:lang w:val="ro-RO"/>
              </w:rPr>
              <w:t>Ă</w:t>
            </w:r>
            <w:r w:rsidRPr="004C667B">
              <w:rPr>
                <w:rFonts w:asciiTheme="minorHAnsi" w:hAnsiTheme="minorHAnsi" w:cstheme="minorHAnsi"/>
                <w:b/>
                <w:caps/>
                <w:color w:val="FFFFFF"/>
                <w:sz w:val="28"/>
                <w:szCs w:val="22"/>
                <w:lang w:val="fr-FR"/>
              </w:rPr>
              <w:t xml:space="preserve"> PastoralĂ</w:t>
            </w:r>
          </w:p>
          <w:p w:rsidR="0013497C" w:rsidRPr="00BE2089" w:rsidRDefault="0013497C" w:rsidP="0099041C">
            <w:pPr>
              <w:rPr>
                <w:rFonts w:asciiTheme="minorHAnsi" w:hAnsiTheme="minorHAnsi" w:cstheme="minorHAnsi"/>
                <w:b/>
                <w:color w:val="FFFFFF"/>
                <w:lang w:val="fr-FR"/>
              </w:rPr>
            </w:pPr>
          </w:p>
        </w:tc>
        <w:tc>
          <w:tcPr>
            <w:tcW w:w="8192" w:type="dxa"/>
            <w:gridSpan w:val="2"/>
            <w:tcBorders>
              <w:bottom w:val="single" w:sz="4" w:space="0" w:color="auto"/>
            </w:tcBorders>
            <w:shd w:val="clear" w:color="auto" w:fill="auto"/>
            <w:vAlign w:val="center"/>
          </w:tcPr>
          <w:p w:rsidR="0013497C" w:rsidRPr="00BE2089" w:rsidRDefault="0013497C" w:rsidP="0013497C">
            <w:pPr>
              <w:pStyle w:val="Heading2"/>
              <w:shd w:val="clear" w:color="auto" w:fill="FFE599" w:themeFill="accent4" w:themeFillTint="66"/>
              <w:jc w:val="both"/>
              <w:rPr>
                <w:rFonts w:asciiTheme="minorHAnsi" w:hAnsiTheme="minorHAnsi" w:cstheme="minorHAnsi"/>
                <w:b w:val="0"/>
                <w:color w:val="C00000"/>
                <w:sz w:val="22"/>
                <w:szCs w:val="22"/>
              </w:rPr>
            </w:pPr>
            <w:r w:rsidRPr="00BE2089">
              <w:rPr>
                <w:rFonts w:asciiTheme="minorHAnsi" w:hAnsiTheme="minorHAnsi" w:cstheme="minorHAnsi"/>
                <w:b w:val="0"/>
                <w:color w:val="C00000"/>
                <w:sz w:val="22"/>
                <w:szCs w:val="22"/>
              </w:rPr>
              <w:t xml:space="preserve"> </w:t>
            </w:r>
            <w:r w:rsidR="00E00A73" w:rsidRPr="00BE2089">
              <w:rPr>
                <w:rFonts w:asciiTheme="minorHAnsi" w:hAnsiTheme="minorHAnsi" w:cstheme="minorHAnsi"/>
                <w:color w:val="C00000"/>
                <w:sz w:val="22"/>
                <w:szCs w:val="22"/>
              </w:rPr>
              <w:t xml:space="preserve">PROBĂ VOCAŢIONALĂ  </w:t>
            </w:r>
            <w:r w:rsidR="00E00A73" w:rsidRPr="00BE2089">
              <w:rPr>
                <w:rFonts w:asciiTheme="minorHAnsi" w:hAnsiTheme="minorHAnsi" w:cstheme="minorHAnsi"/>
                <w:b w:val="0"/>
                <w:color w:val="C00000"/>
                <w:sz w:val="22"/>
                <w:szCs w:val="22"/>
              </w:rPr>
              <w:t>(</w:t>
            </w:r>
            <w:r w:rsidR="00E00A73" w:rsidRPr="00BE2089">
              <w:rPr>
                <w:rFonts w:asciiTheme="minorHAnsi" w:hAnsiTheme="minorHAnsi" w:cstheme="minorHAnsi"/>
                <w:color w:val="C00000"/>
                <w:sz w:val="22"/>
                <w:szCs w:val="22"/>
              </w:rPr>
              <w:t>or</w:t>
            </w:r>
            <w:r w:rsidR="00E00A73" w:rsidRPr="00E00A73">
              <w:rPr>
                <w:rFonts w:asciiTheme="minorHAnsi" w:hAnsiTheme="minorHAnsi" w:cstheme="minorHAnsi"/>
                <w:color w:val="C00000"/>
                <w:sz w:val="22"/>
                <w:szCs w:val="22"/>
              </w:rPr>
              <w:t>al</w:t>
            </w:r>
            <w:r w:rsidR="00E00A73" w:rsidRPr="00E00A73">
              <w:rPr>
                <w:rFonts w:asciiTheme="minorHAnsi" w:hAnsiTheme="minorHAnsi" w:cstheme="minorHAnsi"/>
                <w:b w:val="0"/>
                <w:color w:val="C00000"/>
                <w:sz w:val="22"/>
                <w:szCs w:val="22"/>
              </w:rPr>
              <w:t xml:space="preserve">) - </w:t>
            </w:r>
            <w:r w:rsidR="00E00A73" w:rsidRPr="00E00A73">
              <w:rPr>
                <w:rFonts w:asciiTheme="minorHAnsi" w:hAnsiTheme="minorHAnsi" w:cstheme="minorHAnsi"/>
                <w:color w:val="C00000"/>
                <w:sz w:val="22"/>
                <w:szCs w:val="22"/>
              </w:rPr>
              <w:t>probă eliminatorie</w:t>
            </w:r>
            <w:r w:rsidR="00E00A73" w:rsidRPr="00BE2089">
              <w:rPr>
                <w:rFonts w:asciiTheme="minorHAnsi" w:hAnsiTheme="minorHAnsi" w:cstheme="minorHAnsi"/>
                <w:b w:val="0"/>
                <w:color w:val="C00000"/>
                <w:sz w:val="22"/>
                <w:szCs w:val="22"/>
              </w:rPr>
              <w:t>:</w:t>
            </w:r>
          </w:p>
          <w:p w:rsidR="00BE2089" w:rsidRDefault="00BE2089" w:rsidP="00BE2089">
            <w:pPr>
              <w:rPr>
                <w:rFonts w:asciiTheme="minorHAnsi" w:hAnsiTheme="minorHAnsi" w:cstheme="minorHAnsi"/>
                <w:sz w:val="22"/>
                <w:szCs w:val="22"/>
              </w:rPr>
            </w:pPr>
            <w:r w:rsidRPr="00BE2089">
              <w:rPr>
                <w:rFonts w:asciiTheme="minorHAnsi" w:hAnsiTheme="minorHAnsi" w:cstheme="minorHAnsi"/>
                <w:i/>
                <w:sz w:val="22"/>
                <w:szCs w:val="22"/>
              </w:rPr>
              <w:t>Dicție şi aptitudini muzicale</w:t>
            </w:r>
            <w:r w:rsidRPr="00BE2089">
              <w:rPr>
                <w:rFonts w:asciiTheme="minorHAnsi" w:hAnsiTheme="minorHAnsi" w:cstheme="minorHAnsi"/>
                <w:sz w:val="22"/>
                <w:szCs w:val="22"/>
              </w:rPr>
              <w:t xml:space="preserve"> ‐ (absolvenții Seminarului Teologic Liceal NU susțin această probă). </w:t>
            </w:r>
          </w:p>
          <w:p w:rsidR="00BE2089" w:rsidRPr="00BE2089" w:rsidRDefault="00BE2089" w:rsidP="00BE2089">
            <w:pPr>
              <w:rPr>
                <w:rFonts w:asciiTheme="minorHAnsi" w:hAnsiTheme="minorHAnsi" w:cstheme="minorHAnsi"/>
                <w:lang w:val="fr-FR"/>
              </w:rPr>
            </w:pPr>
            <w:r w:rsidRPr="00BE2089">
              <w:rPr>
                <w:rFonts w:asciiTheme="minorHAnsi" w:hAnsiTheme="minorHAnsi" w:cstheme="minorHAnsi"/>
                <w:sz w:val="22"/>
                <w:szCs w:val="22"/>
              </w:rPr>
              <w:t xml:space="preserve">Candidatul va fi evaluat cu calificativul </w:t>
            </w:r>
            <w:r w:rsidRPr="00BE2089">
              <w:rPr>
                <w:rFonts w:asciiTheme="minorHAnsi" w:hAnsiTheme="minorHAnsi" w:cstheme="minorHAnsi"/>
                <w:b/>
                <w:sz w:val="22"/>
                <w:szCs w:val="22"/>
              </w:rPr>
              <w:t>admis/respins</w:t>
            </w:r>
            <w:r w:rsidRPr="00BE2089">
              <w:rPr>
                <w:rFonts w:asciiTheme="minorHAnsi" w:hAnsiTheme="minorHAnsi" w:cstheme="minorHAnsi"/>
                <w:sz w:val="22"/>
                <w:szCs w:val="22"/>
              </w:rPr>
              <w:t>.</w:t>
            </w:r>
          </w:p>
        </w:tc>
      </w:tr>
      <w:tr w:rsidR="0013497C" w:rsidRPr="00BE2089" w:rsidTr="003D57D1">
        <w:tc>
          <w:tcPr>
            <w:tcW w:w="1560" w:type="dxa"/>
            <w:vMerge/>
            <w:shd w:val="clear" w:color="auto" w:fill="CC3300"/>
            <w:vAlign w:val="center"/>
          </w:tcPr>
          <w:p w:rsidR="0013497C" w:rsidRPr="00BE2089" w:rsidRDefault="0013497C" w:rsidP="0099041C">
            <w:pPr>
              <w:rPr>
                <w:rFonts w:asciiTheme="minorHAnsi" w:hAnsiTheme="minorHAnsi" w:cstheme="minorHAnsi"/>
                <w:b/>
                <w:color w:val="FFFFFF"/>
                <w:lang w:val="fr-FR"/>
              </w:rPr>
            </w:pPr>
          </w:p>
        </w:tc>
        <w:tc>
          <w:tcPr>
            <w:tcW w:w="8192" w:type="dxa"/>
            <w:gridSpan w:val="2"/>
            <w:shd w:val="clear" w:color="auto" w:fill="auto"/>
            <w:vAlign w:val="center"/>
          </w:tcPr>
          <w:p w:rsidR="0013497C" w:rsidRPr="00BE2089" w:rsidRDefault="0013497C" w:rsidP="0099041C">
            <w:pPr>
              <w:pStyle w:val="Heading2"/>
              <w:rPr>
                <w:rFonts w:asciiTheme="minorHAnsi" w:hAnsiTheme="minorHAnsi" w:cstheme="minorHAnsi"/>
                <w:caps/>
                <w:sz w:val="22"/>
                <w:szCs w:val="22"/>
              </w:rPr>
            </w:pPr>
            <w:r w:rsidRPr="00BE2089">
              <w:rPr>
                <w:rFonts w:asciiTheme="minorHAnsi" w:hAnsiTheme="minorHAnsi" w:cstheme="minorHAnsi"/>
                <w:color w:val="990000"/>
                <w:sz w:val="22"/>
                <w:szCs w:val="22"/>
                <w:lang w:val="ro-RO"/>
              </w:rPr>
              <w:t>TEMATICA</w:t>
            </w:r>
          </w:p>
        </w:tc>
      </w:tr>
      <w:tr w:rsidR="0013497C" w:rsidRPr="00BE2089" w:rsidTr="003D57D1">
        <w:tc>
          <w:tcPr>
            <w:tcW w:w="1560" w:type="dxa"/>
            <w:vMerge/>
            <w:shd w:val="clear" w:color="auto" w:fill="CC3300"/>
            <w:vAlign w:val="center"/>
          </w:tcPr>
          <w:p w:rsidR="0013497C" w:rsidRPr="00BE2089" w:rsidRDefault="0013497C" w:rsidP="0099041C">
            <w:pPr>
              <w:rPr>
                <w:rFonts w:asciiTheme="minorHAnsi" w:hAnsiTheme="minorHAnsi" w:cstheme="minorHAnsi"/>
                <w:b/>
                <w:color w:val="FFFFFF"/>
                <w:lang w:val="fr-FR"/>
              </w:rPr>
            </w:pPr>
          </w:p>
        </w:tc>
        <w:tc>
          <w:tcPr>
            <w:tcW w:w="8192" w:type="dxa"/>
            <w:gridSpan w:val="2"/>
            <w:shd w:val="clear" w:color="auto" w:fill="auto"/>
            <w:vAlign w:val="center"/>
          </w:tcPr>
          <w:p w:rsidR="00E21CFD" w:rsidRPr="00A575AD" w:rsidRDefault="00E21CFD" w:rsidP="00E21CFD">
            <w:pPr>
              <w:pStyle w:val="NormalWeb"/>
              <w:numPr>
                <w:ilvl w:val="0"/>
                <w:numId w:val="42"/>
              </w:numPr>
              <w:spacing w:before="0" w:beforeAutospacing="0" w:after="0" w:afterAutospacing="0"/>
              <w:jc w:val="both"/>
              <w:rPr>
                <w:rFonts w:asciiTheme="minorHAnsi" w:hAnsiTheme="minorHAnsi" w:cstheme="minorHAnsi"/>
                <w:sz w:val="22"/>
                <w:szCs w:val="22"/>
              </w:rPr>
            </w:pPr>
            <w:r w:rsidRPr="00A575AD">
              <w:rPr>
                <w:rFonts w:asciiTheme="minorHAnsi" w:hAnsiTheme="minorHAnsi" w:cstheme="minorHAnsi"/>
                <w:sz w:val="22"/>
                <w:szCs w:val="22"/>
              </w:rPr>
              <w:t>Exemplificări din Cântările Sfintei Liturghii.</w:t>
            </w:r>
          </w:p>
          <w:p w:rsidR="0013497C" w:rsidRPr="00E21CFD" w:rsidRDefault="00E21CFD" w:rsidP="00E21CFD">
            <w:pPr>
              <w:numPr>
                <w:ilvl w:val="0"/>
                <w:numId w:val="42"/>
              </w:numPr>
              <w:rPr>
                <w:rFonts w:asciiTheme="minorHAnsi" w:hAnsiTheme="minorHAnsi" w:cstheme="minorHAnsi"/>
                <w:sz w:val="22"/>
                <w:szCs w:val="22"/>
              </w:rPr>
            </w:pPr>
            <w:r w:rsidRPr="00A575AD">
              <w:rPr>
                <w:rFonts w:asciiTheme="minorHAnsi" w:hAnsiTheme="minorHAnsi" w:cstheme="minorHAnsi"/>
                <w:sz w:val="22"/>
                <w:szCs w:val="22"/>
              </w:rPr>
              <w:t>Rostirea unei rugăciuni, a unui psalm sau a unei poezii.</w:t>
            </w:r>
          </w:p>
        </w:tc>
      </w:tr>
      <w:tr w:rsidR="0013497C" w:rsidRPr="00BE2089" w:rsidTr="003D57D1">
        <w:tc>
          <w:tcPr>
            <w:tcW w:w="1560" w:type="dxa"/>
            <w:vMerge/>
            <w:shd w:val="clear" w:color="auto" w:fill="CC3300"/>
            <w:vAlign w:val="center"/>
          </w:tcPr>
          <w:p w:rsidR="0013497C" w:rsidRPr="00BE2089" w:rsidRDefault="0013497C" w:rsidP="0099041C">
            <w:pPr>
              <w:rPr>
                <w:rFonts w:asciiTheme="minorHAnsi" w:hAnsiTheme="minorHAnsi" w:cstheme="minorHAnsi"/>
                <w:b/>
                <w:color w:val="FFFFFF"/>
                <w:lang w:val="fr-FR"/>
              </w:rPr>
            </w:pPr>
          </w:p>
        </w:tc>
        <w:tc>
          <w:tcPr>
            <w:tcW w:w="8192" w:type="dxa"/>
            <w:gridSpan w:val="2"/>
            <w:shd w:val="clear" w:color="auto" w:fill="FFD966" w:themeFill="accent4" w:themeFillTint="99"/>
            <w:vAlign w:val="center"/>
          </w:tcPr>
          <w:p w:rsidR="0013497C" w:rsidRPr="00BE2089" w:rsidRDefault="0013497C" w:rsidP="0099041C">
            <w:pPr>
              <w:pStyle w:val="Heading2"/>
              <w:jc w:val="both"/>
              <w:rPr>
                <w:rFonts w:asciiTheme="minorHAnsi" w:hAnsiTheme="minorHAnsi" w:cstheme="minorHAnsi"/>
                <w:sz w:val="22"/>
                <w:szCs w:val="22"/>
              </w:rPr>
            </w:pPr>
            <w:r w:rsidRPr="00E21CFD">
              <w:rPr>
                <w:rFonts w:asciiTheme="minorHAnsi" w:hAnsiTheme="minorHAnsi" w:cstheme="minorHAnsi"/>
                <w:caps/>
                <w:color w:val="C00000"/>
                <w:sz w:val="22"/>
                <w:szCs w:val="22"/>
              </w:rPr>
              <w:t>ProbĂ ScrisĂ</w:t>
            </w:r>
            <w:r w:rsidRPr="00E21CFD">
              <w:rPr>
                <w:rFonts w:asciiTheme="minorHAnsi" w:hAnsiTheme="minorHAnsi" w:cstheme="minorHAnsi"/>
                <w:color w:val="C00000"/>
                <w:sz w:val="22"/>
                <w:szCs w:val="22"/>
              </w:rPr>
              <w:t xml:space="preserve">: </w:t>
            </w:r>
            <w:r w:rsidRPr="003D57D1">
              <w:rPr>
                <w:rFonts w:asciiTheme="minorHAnsi" w:hAnsiTheme="minorHAnsi" w:cstheme="minorHAnsi"/>
                <w:i/>
                <w:color w:val="C00000"/>
                <w:sz w:val="22"/>
                <w:szCs w:val="22"/>
                <w:lang w:val="ro-RO"/>
              </w:rPr>
              <w:t>Învăţătura de credinţă ortodoxă</w:t>
            </w:r>
            <w:r w:rsidRPr="00E21CFD">
              <w:rPr>
                <w:rFonts w:asciiTheme="minorHAnsi" w:hAnsiTheme="minorHAnsi" w:cstheme="minorHAnsi"/>
                <w:i/>
                <w:color w:val="C00000"/>
                <w:sz w:val="22"/>
                <w:szCs w:val="22"/>
              </w:rPr>
              <w:t xml:space="preserve"> </w:t>
            </w:r>
          </w:p>
        </w:tc>
      </w:tr>
      <w:tr w:rsidR="0013497C" w:rsidRPr="00BE2089" w:rsidTr="003D57D1">
        <w:tc>
          <w:tcPr>
            <w:tcW w:w="1560" w:type="dxa"/>
            <w:vMerge/>
            <w:shd w:val="clear" w:color="auto" w:fill="CC3300"/>
            <w:vAlign w:val="center"/>
          </w:tcPr>
          <w:p w:rsidR="0013497C" w:rsidRPr="00BE2089" w:rsidRDefault="0013497C" w:rsidP="0099041C">
            <w:pPr>
              <w:jc w:val="center"/>
              <w:rPr>
                <w:rFonts w:asciiTheme="minorHAnsi" w:hAnsiTheme="minorHAnsi" w:cstheme="minorHAnsi"/>
                <w:b/>
                <w:color w:val="FFFFFF"/>
                <w:lang w:val="fr-FR"/>
              </w:rPr>
            </w:pPr>
          </w:p>
        </w:tc>
        <w:tc>
          <w:tcPr>
            <w:tcW w:w="8192" w:type="dxa"/>
            <w:gridSpan w:val="2"/>
            <w:shd w:val="clear" w:color="auto" w:fill="auto"/>
            <w:vAlign w:val="center"/>
          </w:tcPr>
          <w:p w:rsidR="0013497C" w:rsidRPr="00BE2089" w:rsidRDefault="0013497C" w:rsidP="0099041C">
            <w:pPr>
              <w:pStyle w:val="Heading2"/>
              <w:rPr>
                <w:rFonts w:asciiTheme="minorHAnsi" w:hAnsiTheme="minorHAnsi" w:cstheme="minorHAnsi"/>
                <w:color w:val="990000"/>
                <w:sz w:val="24"/>
              </w:rPr>
            </w:pPr>
            <w:r w:rsidRPr="00BE2089">
              <w:rPr>
                <w:rFonts w:asciiTheme="minorHAnsi" w:hAnsiTheme="minorHAnsi" w:cstheme="minorHAnsi"/>
                <w:color w:val="990000"/>
                <w:sz w:val="22"/>
                <w:szCs w:val="22"/>
                <w:lang w:val="ro-RO"/>
              </w:rPr>
              <w:t>TEMATICA</w:t>
            </w:r>
          </w:p>
        </w:tc>
      </w:tr>
      <w:tr w:rsidR="0013497C" w:rsidRPr="00BE2089" w:rsidTr="003D57D1">
        <w:tc>
          <w:tcPr>
            <w:tcW w:w="1560" w:type="dxa"/>
            <w:vMerge/>
            <w:shd w:val="clear" w:color="auto" w:fill="CC3300"/>
            <w:vAlign w:val="center"/>
          </w:tcPr>
          <w:p w:rsidR="0013497C" w:rsidRPr="00BE2089" w:rsidRDefault="0013497C" w:rsidP="0099041C">
            <w:pPr>
              <w:jc w:val="center"/>
              <w:rPr>
                <w:rFonts w:asciiTheme="minorHAnsi" w:hAnsiTheme="minorHAnsi" w:cstheme="minorHAnsi"/>
                <w:b/>
                <w:color w:val="FFFFFF"/>
                <w:lang w:val="fr-FR"/>
              </w:rPr>
            </w:pPr>
          </w:p>
        </w:tc>
        <w:tc>
          <w:tcPr>
            <w:tcW w:w="6509" w:type="dxa"/>
            <w:shd w:val="clear" w:color="auto" w:fill="auto"/>
            <w:vAlign w:val="center"/>
          </w:tcPr>
          <w:p w:rsidR="00E21CFD" w:rsidRPr="00A575AD" w:rsidRDefault="00E21CFD" w:rsidP="00E21CFD">
            <w:pPr>
              <w:numPr>
                <w:ilvl w:val="0"/>
                <w:numId w:val="41"/>
              </w:numPr>
              <w:rPr>
                <w:rFonts w:asciiTheme="minorHAnsi" w:hAnsiTheme="minorHAnsi" w:cstheme="minorHAnsi"/>
                <w:sz w:val="22"/>
                <w:szCs w:val="22"/>
              </w:rPr>
            </w:pPr>
            <w:r w:rsidRPr="00A575AD">
              <w:rPr>
                <w:rFonts w:asciiTheme="minorHAnsi" w:hAnsiTheme="minorHAnsi" w:cstheme="minorHAnsi"/>
                <w:sz w:val="22"/>
                <w:szCs w:val="22"/>
              </w:rPr>
              <w:t>Revelaţia divină: naturală şi supranaturală.</w:t>
            </w:r>
          </w:p>
          <w:p w:rsidR="00E21CFD" w:rsidRPr="00A575AD" w:rsidRDefault="00E21CFD" w:rsidP="00E21CFD">
            <w:pPr>
              <w:numPr>
                <w:ilvl w:val="0"/>
                <w:numId w:val="41"/>
              </w:numPr>
              <w:rPr>
                <w:rFonts w:asciiTheme="minorHAnsi" w:hAnsiTheme="minorHAnsi" w:cstheme="minorHAnsi"/>
                <w:sz w:val="22"/>
                <w:szCs w:val="22"/>
              </w:rPr>
            </w:pPr>
            <w:r w:rsidRPr="00A575AD">
              <w:rPr>
                <w:rFonts w:asciiTheme="minorHAnsi" w:hAnsiTheme="minorHAnsi" w:cstheme="minorHAnsi"/>
                <w:sz w:val="22"/>
                <w:szCs w:val="22"/>
              </w:rPr>
              <w:t>Cunoaşterea lui Dumnezeu.</w:t>
            </w:r>
          </w:p>
          <w:p w:rsidR="00E21CFD" w:rsidRPr="00A575AD" w:rsidRDefault="00E21CFD" w:rsidP="00E21CFD">
            <w:pPr>
              <w:numPr>
                <w:ilvl w:val="0"/>
                <w:numId w:val="41"/>
              </w:numPr>
              <w:rPr>
                <w:rFonts w:asciiTheme="minorHAnsi" w:hAnsiTheme="minorHAnsi" w:cstheme="minorHAnsi"/>
                <w:sz w:val="22"/>
                <w:szCs w:val="22"/>
              </w:rPr>
            </w:pPr>
            <w:r w:rsidRPr="00A575AD">
              <w:rPr>
                <w:rFonts w:asciiTheme="minorHAnsi" w:hAnsiTheme="minorHAnsi" w:cstheme="minorHAnsi"/>
                <w:sz w:val="22"/>
                <w:szCs w:val="22"/>
              </w:rPr>
              <w:t>Căile de transmitere a revelaţiei dumnezeieşti: Sfânta Scriptură şi Sfânta Tradiţie.</w:t>
            </w:r>
          </w:p>
          <w:p w:rsidR="00E21CFD" w:rsidRPr="00A575AD" w:rsidRDefault="00E21CFD" w:rsidP="00E21CFD">
            <w:pPr>
              <w:numPr>
                <w:ilvl w:val="0"/>
                <w:numId w:val="41"/>
              </w:numPr>
              <w:rPr>
                <w:rFonts w:asciiTheme="minorHAnsi" w:hAnsiTheme="minorHAnsi" w:cstheme="minorHAnsi"/>
                <w:sz w:val="22"/>
                <w:szCs w:val="22"/>
              </w:rPr>
            </w:pPr>
            <w:r w:rsidRPr="00A575AD">
              <w:rPr>
                <w:rFonts w:asciiTheme="minorHAnsi" w:hAnsiTheme="minorHAnsi" w:cstheme="minorHAnsi"/>
                <w:sz w:val="22"/>
                <w:szCs w:val="22"/>
              </w:rPr>
              <w:t>Crearea omului.</w:t>
            </w:r>
          </w:p>
          <w:p w:rsidR="00E21CFD" w:rsidRPr="00A575AD" w:rsidRDefault="00E21CFD" w:rsidP="00E21CFD">
            <w:pPr>
              <w:numPr>
                <w:ilvl w:val="0"/>
                <w:numId w:val="41"/>
              </w:numPr>
              <w:rPr>
                <w:rFonts w:asciiTheme="minorHAnsi" w:hAnsiTheme="minorHAnsi" w:cstheme="minorHAnsi"/>
                <w:sz w:val="22"/>
                <w:szCs w:val="22"/>
              </w:rPr>
            </w:pPr>
            <w:r w:rsidRPr="00A575AD">
              <w:rPr>
                <w:rFonts w:asciiTheme="minorHAnsi" w:hAnsiTheme="minorHAnsi" w:cstheme="minorHAnsi"/>
                <w:sz w:val="22"/>
                <w:szCs w:val="22"/>
              </w:rPr>
              <w:t>Păcatul strămoşesc şi urmările lui.</w:t>
            </w:r>
          </w:p>
          <w:p w:rsidR="00E21CFD" w:rsidRPr="00A575AD" w:rsidRDefault="00E21CFD" w:rsidP="00E21CFD">
            <w:pPr>
              <w:numPr>
                <w:ilvl w:val="0"/>
                <w:numId w:val="41"/>
              </w:numPr>
              <w:rPr>
                <w:rFonts w:asciiTheme="minorHAnsi" w:hAnsiTheme="minorHAnsi" w:cstheme="minorHAnsi"/>
                <w:sz w:val="22"/>
                <w:szCs w:val="22"/>
              </w:rPr>
            </w:pPr>
            <w:r w:rsidRPr="00A575AD">
              <w:rPr>
                <w:rFonts w:asciiTheme="minorHAnsi" w:hAnsiTheme="minorHAnsi" w:cstheme="minorHAnsi"/>
                <w:sz w:val="22"/>
                <w:szCs w:val="22"/>
              </w:rPr>
              <w:t>Providenţa divină.</w:t>
            </w:r>
          </w:p>
          <w:p w:rsidR="00E21CFD" w:rsidRPr="00A575AD" w:rsidRDefault="00E21CFD" w:rsidP="00E21CFD">
            <w:pPr>
              <w:numPr>
                <w:ilvl w:val="0"/>
                <w:numId w:val="41"/>
              </w:numPr>
              <w:rPr>
                <w:rFonts w:asciiTheme="minorHAnsi" w:hAnsiTheme="minorHAnsi" w:cstheme="minorHAnsi"/>
                <w:sz w:val="22"/>
                <w:szCs w:val="22"/>
              </w:rPr>
            </w:pPr>
            <w:r w:rsidRPr="00A575AD">
              <w:rPr>
                <w:rFonts w:asciiTheme="minorHAnsi" w:hAnsiTheme="minorHAnsi" w:cstheme="minorHAnsi"/>
                <w:sz w:val="22"/>
                <w:szCs w:val="22"/>
              </w:rPr>
              <w:t>Persoana divino-umană a lui Iisus Hristos.</w:t>
            </w:r>
          </w:p>
          <w:p w:rsidR="00E21CFD" w:rsidRPr="00A575AD" w:rsidRDefault="00E21CFD" w:rsidP="00E21CFD">
            <w:pPr>
              <w:numPr>
                <w:ilvl w:val="0"/>
                <w:numId w:val="41"/>
              </w:numPr>
              <w:rPr>
                <w:rFonts w:asciiTheme="minorHAnsi" w:hAnsiTheme="minorHAnsi" w:cstheme="minorHAnsi"/>
                <w:sz w:val="22"/>
                <w:szCs w:val="22"/>
              </w:rPr>
            </w:pPr>
            <w:r w:rsidRPr="00A575AD">
              <w:rPr>
                <w:rFonts w:asciiTheme="minorHAnsi" w:hAnsiTheme="minorHAnsi" w:cstheme="minorHAnsi"/>
                <w:sz w:val="22"/>
                <w:szCs w:val="22"/>
              </w:rPr>
              <w:t>Învăţătura ortodoxă despre Biserică.</w:t>
            </w:r>
          </w:p>
          <w:p w:rsidR="00E21CFD" w:rsidRPr="00A575AD" w:rsidRDefault="00E21CFD" w:rsidP="00E21CFD">
            <w:pPr>
              <w:numPr>
                <w:ilvl w:val="0"/>
                <w:numId w:val="41"/>
              </w:numPr>
              <w:rPr>
                <w:rFonts w:asciiTheme="minorHAnsi" w:hAnsiTheme="minorHAnsi" w:cstheme="minorHAnsi"/>
                <w:sz w:val="22"/>
                <w:szCs w:val="22"/>
              </w:rPr>
            </w:pPr>
            <w:r w:rsidRPr="00A575AD">
              <w:rPr>
                <w:rFonts w:asciiTheme="minorHAnsi" w:hAnsiTheme="minorHAnsi" w:cstheme="minorHAnsi"/>
                <w:sz w:val="22"/>
                <w:szCs w:val="22"/>
              </w:rPr>
              <w:t>Cinstirea sfinţilor şi a sfintelor icoane.</w:t>
            </w:r>
          </w:p>
          <w:p w:rsidR="0013497C" w:rsidRPr="00E21CFD" w:rsidRDefault="00E21CFD" w:rsidP="00E21CFD">
            <w:pPr>
              <w:numPr>
                <w:ilvl w:val="0"/>
                <w:numId w:val="41"/>
              </w:numPr>
              <w:rPr>
                <w:rFonts w:asciiTheme="minorHAnsi" w:hAnsiTheme="minorHAnsi" w:cstheme="minorHAnsi"/>
                <w:sz w:val="22"/>
                <w:szCs w:val="22"/>
              </w:rPr>
            </w:pPr>
            <w:r w:rsidRPr="00A575AD">
              <w:rPr>
                <w:rFonts w:asciiTheme="minorHAnsi" w:hAnsiTheme="minorHAnsi" w:cstheme="minorHAnsi"/>
                <w:sz w:val="22"/>
                <w:szCs w:val="22"/>
              </w:rPr>
              <w:t>Învăţătura ortodoxă despre Sfintele Taine.</w:t>
            </w:r>
          </w:p>
        </w:tc>
        <w:tc>
          <w:tcPr>
            <w:tcW w:w="1683" w:type="dxa"/>
            <w:shd w:val="clear" w:color="auto" w:fill="auto"/>
            <w:vAlign w:val="center"/>
          </w:tcPr>
          <w:p w:rsidR="0013497C" w:rsidRPr="00BE2089" w:rsidRDefault="0013497C" w:rsidP="00E21CFD">
            <w:pPr>
              <w:rPr>
                <w:rFonts w:asciiTheme="minorHAnsi" w:hAnsiTheme="minorHAnsi" w:cstheme="minorHAnsi"/>
                <w:sz w:val="22"/>
                <w:szCs w:val="22"/>
                <w:lang w:val="ro-RO"/>
              </w:rPr>
            </w:pPr>
            <w:r w:rsidRPr="00E21CFD">
              <w:rPr>
                <w:rFonts w:asciiTheme="minorHAnsi" w:hAnsiTheme="minorHAnsi" w:cstheme="minorHAnsi"/>
                <w:b/>
                <w:sz w:val="22"/>
                <w:szCs w:val="22"/>
                <w:lang w:val="ro-RO"/>
              </w:rPr>
              <w:t xml:space="preserve">Bibliografie:   </w:t>
            </w:r>
            <w:r w:rsidRPr="00E21CFD">
              <w:rPr>
                <w:rFonts w:asciiTheme="minorHAnsi" w:hAnsiTheme="minorHAnsi" w:cstheme="minorHAnsi"/>
                <w:sz w:val="22"/>
                <w:szCs w:val="22"/>
                <w:lang w:val="ro-RO"/>
              </w:rPr>
              <w:t xml:space="preserve">Pr.prof.dr. George Remete, </w:t>
            </w:r>
            <w:r w:rsidRPr="00E21CFD">
              <w:rPr>
                <w:rFonts w:asciiTheme="minorHAnsi" w:hAnsiTheme="minorHAnsi" w:cstheme="minorHAnsi"/>
                <w:i/>
                <w:sz w:val="22"/>
                <w:szCs w:val="22"/>
                <w:lang w:val="ro-RO"/>
              </w:rPr>
              <w:t>Dogmatica Ortodoxă</w:t>
            </w:r>
            <w:r w:rsidRPr="00E21CFD">
              <w:rPr>
                <w:rFonts w:asciiTheme="minorHAnsi" w:hAnsiTheme="minorHAnsi" w:cstheme="minorHAnsi"/>
                <w:sz w:val="22"/>
                <w:szCs w:val="22"/>
                <w:lang w:val="ro-RO"/>
              </w:rPr>
              <w:t>, Editura Reîntregirea, Alba Iulia, 1996 şi urm.</w:t>
            </w:r>
          </w:p>
        </w:tc>
      </w:tr>
      <w:tr w:rsidR="0013497C" w:rsidRPr="00BE2089" w:rsidTr="003D57D1">
        <w:tc>
          <w:tcPr>
            <w:tcW w:w="1560" w:type="dxa"/>
            <w:vMerge/>
            <w:shd w:val="clear" w:color="auto" w:fill="CC3300"/>
            <w:vAlign w:val="center"/>
          </w:tcPr>
          <w:p w:rsidR="0013497C" w:rsidRPr="00BE2089" w:rsidRDefault="0013497C" w:rsidP="0099041C">
            <w:pPr>
              <w:jc w:val="center"/>
              <w:rPr>
                <w:rFonts w:asciiTheme="minorHAnsi" w:hAnsiTheme="minorHAnsi" w:cstheme="minorHAnsi"/>
                <w:b/>
                <w:color w:val="FFFFFF"/>
                <w:lang w:val="fr-FR"/>
              </w:rPr>
            </w:pPr>
          </w:p>
        </w:tc>
        <w:tc>
          <w:tcPr>
            <w:tcW w:w="8192" w:type="dxa"/>
            <w:gridSpan w:val="2"/>
            <w:shd w:val="clear" w:color="auto" w:fill="538135" w:themeFill="accent6" w:themeFillShade="BF"/>
            <w:vAlign w:val="center"/>
          </w:tcPr>
          <w:p w:rsidR="0013497C" w:rsidRPr="00E21CFD" w:rsidRDefault="0013497C" w:rsidP="0099041C">
            <w:pPr>
              <w:pStyle w:val="Heading2"/>
              <w:rPr>
                <w:rFonts w:asciiTheme="minorHAnsi" w:hAnsiTheme="minorHAnsi" w:cstheme="minorHAnsi"/>
                <w:caps/>
                <w:color w:val="990000"/>
                <w:sz w:val="22"/>
                <w:szCs w:val="22"/>
              </w:rPr>
            </w:pPr>
            <w:r w:rsidRPr="00E21CFD">
              <w:rPr>
                <w:rFonts w:asciiTheme="minorHAnsi" w:hAnsiTheme="minorHAnsi" w:cstheme="minorHAnsi"/>
                <w:caps/>
                <w:color w:val="FFFFFF" w:themeColor="background1"/>
                <w:sz w:val="24"/>
              </w:rPr>
              <w:t>Media generală de admitere</w:t>
            </w:r>
          </w:p>
        </w:tc>
      </w:tr>
      <w:tr w:rsidR="0013497C" w:rsidRPr="00BE2089" w:rsidTr="003D57D1">
        <w:tc>
          <w:tcPr>
            <w:tcW w:w="1560" w:type="dxa"/>
            <w:vMerge/>
            <w:shd w:val="clear" w:color="auto" w:fill="CC3300"/>
            <w:vAlign w:val="center"/>
          </w:tcPr>
          <w:p w:rsidR="0013497C" w:rsidRPr="00BE2089" w:rsidRDefault="0013497C" w:rsidP="0099041C">
            <w:pPr>
              <w:jc w:val="center"/>
              <w:rPr>
                <w:rFonts w:asciiTheme="minorHAnsi" w:hAnsiTheme="minorHAnsi" w:cstheme="minorHAnsi"/>
                <w:b/>
                <w:color w:val="FFFFFF"/>
                <w:lang w:val="fr-FR"/>
              </w:rPr>
            </w:pPr>
          </w:p>
        </w:tc>
        <w:tc>
          <w:tcPr>
            <w:tcW w:w="8192" w:type="dxa"/>
            <w:gridSpan w:val="2"/>
            <w:shd w:val="clear" w:color="auto" w:fill="auto"/>
            <w:vAlign w:val="center"/>
          </w:tcPr>
          <w:p w:rsidR="00E21CFD" w:rsidRPr="00DF7796" w:rsidRDefault="00E21CFD" w:rsidP="00E21CFD">
            <w:pPr>
              <w:tabs>
                <w:tab w:val="left" w:pos="1134"/>
              </w:tabs>
              <w:spacing w:before="120"/>
              <w:ind w:left="1418" w:hanging="709"/>
              <w:rPr>
                <w:rFonts w:asciiTheme="minorHAnsi" w:hAnsiTheme="minorHAnsi" w:cstheme="minorHAnsi"/>
                <w:b/>
                <w:sz w:val="22"/>
                <w:szCs w:val="22"/>
                <w:lang w:val="fr-FR"/>
              </w:rPr>
            </w:pPr>
            <w:r w:rsidRPr="00A575AD">
              <w:rPr>
                <w:rFonts w:asciiTheme="minorHAnsi" w:hAnsiTheme="minorHAnsi" w:cstheme="minorHAnsi"/>
                <w:b/>
                <w:sz w:val="22"/>
                <w:szCs w:val="22"/>
                <w:lang w:val="fr-FR"/>
              </w:rPr>
              <w:t xml:space="preserve">- </w:t>
            </w:r>
            <w:r>
              <w:rPr>
                <w:rFonts w:asciiTheme="minorHAnsi" w:hAnsiTheme="minorHAnsi" w:cstheme="minorHAnsi"/>
                <w:b/>
                <w:sz w:val="22"/>
                <w:szCs w:val="22"/>
                <w:lang w:val="fr-FR"/>
              </w:rPr>
              <w:t>4</w:t>
            </w:r>
            <w:r w:rsidRPr="00A575AD">
              <w:rPr>
                <w:rFonts w:asciiTheme="minorHAnsi" w:hAnsiTheme="minorHAnsi" w:cstheme="minorHAnsi"/>
                <w:b/>
                <w:sz w:val="22"/>
                <w:szCs w:val="22"/>
                <w:lang w:val="fr-FR"/>
              </w:rPr>
              <w:t xml:space="preserve">0% </w:t>
            </w:r>
            <w:r w:rsidRPr="00A575AD">
              <w:rPr>
                <w:rFonts w:asciiTheme="minorHAnsi" w:hAnsiTheme="minorHAnsi" w:cstheme="minorHAnsi"/>
                <w:b/>
                <w:sz w:val="22"/>
                <w:szCs w:val="22"/>
                <w:lang w:val="it-IT"/>
              </w:rPr>
              <w:t>–</w:t>
            </w:r>
            <w:r w:rsidRPr="00A575AD">
              <w:rPr>
                <w:rFonts w:asciiTheme="minorHAnsi" w:hAnsiTheme="minorHAnsi" w:cstheme="minorHAnsi"/>
                <w:b/>
                <w:sz w:val="22"/>
                <w:szCs w:val="22"/>
                <w:lang w:val="fr-FR"/>
              </w:rPr>
              <w:t xml:space="preserve"> </w:t>
            </w:r>
            <w:r>
              <w:rPr>
                <w:rFonts w:asciiTheme="minorHAnsi" w:hAnsiTheme="minorHAnsi" w:cstheme="minorHAnsi"/>
                <w:b/>
                <w:sz w:val="22"/>
                <w:szCs w:val="22"/>
                <w:lang w:val="fr-FR"/>
              </w:rPr>
              <w:t xml:space="preserve">Nota obţinută la proba scrisă </w:t>
            </w:r>
            <w:r>
              <w:rPr>
                <w:rFonts w:asciiTheme="minorHAnsi" w:hAnsiTheme="minorHAnsi" w:cstheme="minorHAnsi"/>
                <w:sz w:val="22"/>
                <w:szCs w:val="22"/>
              </w:rPr>
              <w:t>la</w:t>
            </w:r>
            <w:r w:rsidRPr="00A575AD">
              <w:rPr>
                <w:rFonts w:asciiTheme="minorHAnsi" w:hAnsiTheme="minorHAnsi" w:cstheme="minorHAnsi"/>
                <w:sz w:val="22"/>
                <w:szCs w:val="22"/>
              </w:rPr>
              <w:t xml:space="preserve"> </w:t>
            </w:r>
            <w:r w:rsidRPr="00A575AD">
              <w:rPr>
                <w:rFonts w:asciiTheme="minorHAnsi" w:hAnsiTheme="minorHAnsi" w:cstheme="minorHAnsi"/>
                <w:i/>
                <w:sz w:val="22"/>
                <w:szCs w:val="22"/>
              </w:rPr>
              <w:t>Învățătura de credință ortodoxă</w:t>
            </w:r>
            <w:r>
              <w:rPr>
                <w:rFonts w:asciiTheme="minorHAnsi" w:hAnsiTheme="minorHAnsi" w:cstheme="minorHAnsi"/>
                <w:i/>
                <w:color w:val="FF0000"/>
                <w:sz w:val="22"/>
                <w:szCs w:val="22"/>
              </w:rPr>
              <w:t xml:space="preserve">                         </w:t>
            </w:r>
            <w:r w:rsidRPr="00DF7796">
              <w:rPr>
                <w:rFonts w:asciiTheme="minorHAnsi" w:hAnsiTheme="minorHAnsi" w:cstheme="minorHAnsi"/>
                <w:b/>
                <w:color w:val="FF0000"/>
                <w:sz w:val="22"/>
                <w:szCs w:val="22"/>
              </w:rPr>
              <w:t>[</w:t>
            </w:r>
            <w:r w:rsidRPr="00DF7796">
              <w:rPr>
                <w:rFonts w:asciiTheme="minorHAnsi" w:hAnsiTheme="minorHAnsi" w:cstheme="minorHAnsi"/>
                <w:b/>
                <w:i/>
                <w:color w:val="FF0000"/>
                <w:sz w:val="22"/>
                <w:szCs w:val="22"/>
              </w:rPr>
              <w:t>nota trebuie sa fie minim 5(cinci)</w:t>
            </w:r>
            <w:r w:rsidRPr="00DF7796">
              <w:rPr>
                <w:rFonts w:asciiTheme="minorHAnsi" w:hAnsiTheme="minorHAnsi" w:cstheme="minorHAnsi"/>
                <w:b/>
                <w:color w:val="FF0000"/>
                <w:sz w:val="22"/>
                <w:szCs w:val="22"/>
                <w:lang w:val="fr-FR"/>
              </w:rPr>
              <w:t>]</w:t>
            </w:r>
          </w:p>
          <w:p w:rsidR="00E21CFD" w:rsidRPr="00A575AD" w:rsidRDefault="00E21CFD" w:rsidP="00E21CFD">
            <w:pPr>
              <w:tabs>
                <w:tab w:val="left" w:pos="1134"/>
              </w:tabs>
              <w:ind w:left="709"/>
              <w:jc w:val="both"/>
              <w:rPr>
                <w:rFonts w:asciiTheme="minorHAnsi" w:hAnsiTheme="minorHAnsi" w:cstheme="minorHAnsi"/>
                <w:b/>
                <w:sz w:val="22"/>
                <w:szCs w:val="22"/>
                <w:lang w:val="fr-FR"/>
              </w:rPr>
            </w:pPr>
            <w:r w:rsidRPr="00A575AD">
              <w:rPr>
                <w:rFonts w:asciiTheme="minorHAnsi" w:hAnsiTheme="minorHAnsi" w:cstheme="minorHAnsi"/>
                <w:b/>
                <w:sz w:val="22"/>
                <w:szCs w:val="22"/>
                <w:lang w:val="fr-FR"/>
              </w:rPr>
              <w:t xml:space="preserve">- </w:t>
            </w:r>
            <w:r>
              <w:rPr>
                <w:rFonts w:asciiTheme="minorHAnsi" w:hAnsiTheme="minorHAnsi" w:cstheme="minorHAnsi"/>
                <w:b/>
                <w:sz w:val="22"/>
                <w:szCs w:val="22"/>
                <w:lang w:val="fr-FR"/>
              </w:rPr>
              <w:t>6</w:t>
            </w:r>
            <w:r w:rsidRPr="00A575AD">
              <w:rPr>
                <w:rFonts w:asciiTheme="minorHAnsi" w:hAnsiTheme="minorHAnsi" w:cstheme="minorHAnsi"/>
                <w:b/>
                <w:sz w:val="22"/>
                <w:szCs w:val="22"/>
                <w:lang w:val="fr-FR"/>
              </w:rPr>
              <w:t xml:space="preserve">0% </w:t>
            </w:r>
            <w:r w:rsidRPr="00A575AD">
              <w:rPr>
                <w:rFonts w:asciiTheme="minorHAnsi" w:hAnsiTheme="minorHAnsi" w:cstheme="minorHAnsi"/>
                <w:b/>
                <w:sz w:val="22"/>
                <w:szCs w:val="22"/>
                <w:lang w:val="it-IT"/>
              </w:rPr>
              <w:t>–</w:t>
            </w:r>
            <w:r w:rsidRPr="00A575AD">
              <w:rPr>
                <w:rFonts w:asciiTheme="minorHAnsi" w:hAnsiTheme="minorHAnsi" w:cstheme="minorHAnsi"/>
                <w:b/>
                <w:sz w:val="22"/>
                <w:szCs w:val="22"/>
                <w:lang w:val="fr-FR"/>
              </w:rPr>
              <w:t xml:space="preserve"> Media generală </w:t>
            </w:r>
            <w:r>
              <w:rPr>
                <w:rFonts w:asciiTheme="minorHAnsi" w:hAnsiTheme="minorHAnsi" w:cstheme="minorHAnsi"/>
                <w:b/>
                <w:sz w:val="22"/>
                <w:szCs w:val="22"/>
                <w:lang w:val="fr-FR"/>
              </w:rPr>
              <w:t>obţinută la examenul de</w:t>
            </w:r>
            <w:r w:rsidRPr="00A575AD">
              <w:rPr>
                <w:rFonts w:asciiTheme="minorHAnsi" w:hAnsiTheme="minorHAnsi" w:cstheme="minorHAnsi"/>
                <w:b/>
                <w:sz w:val="22"/>
                <w:szCs w:val="22"/>
                <w:lang w:val="fr-FR"/>
              </w:rPr>
              <w:t xml:space="preserve"> bacalaureat</w:t>
            </w:r>
            <w:r w:rsidRPr="002E551C">
              <w:rPr>
                <w:rFonts w:asciiTheme="minorHAnsi" w:hAnsiTheme="minorHAnsi" w:cstheme="minorHAnsi"/>
                <w:sz w:val="22"/>
                <w:szCs w:val="22"/>
                <w:lang w:val="fr-FR"/>
              </w:rPr>
              <w:t>.</w:t>
            </w:r>
          </w:p>
          <w:p w:rsidR="0013497C" w:rsidRPr="00BE2089" w:rsidRDefault="0013497C" w:rsidP="0099041C">
            <w:pPr>
              <w:spacing w:line="264" w:lineRule="auto"/>
              <w:jc w:val="both"/>
              <w:rPr>
                <w:rFonts w:asciiTheme="minorHAnsi" w:hAnsiTheme="minorHAnsi" w:cstheme="minorHAnsi"/>
                <w:b/>
                <w:sz w:val="22"/>
                <w:szCs w:val="22"/>
                <w:lang w:val="fr-FR"/>
              </w:rPr>
            </w:pPr>
          </w:p>
        </w:tc>
      </w:tr>
      <w:tr w:rsidR="0013497C" w:rsidRPr="00BE2089" w:rsidTr="003D57D1">
        <w:tc>
          <w:tcPr>
            <w:tcW w:w="1560" w:type="dxa"/>
            <w:vMerge/>
            <w:shd w:val="clear" w:color="auto" w:fill="CC3300"/>
            <w:vAlign w:val="center"/>
          </w:tcPr>
          <w:p w:rsidR="0013497C" w:rsidRPr="00BE2089" w:rsidRDefault="0013497C" w:rsidP="0099041C">
            <w:pPr>
              <w:jc w:val="center"/>
              <w:rPr>
                <w:rFonts w:asciiTheme="minorHAnsi" w:hAnsiTheme="minorHAnsi" w:cstheme="minorHAnsi"/>
                <w:b/>
                <w:color w:val="FFFFFF"/>
                <w:lang w:val="fr-FR"/>
              </w:rPr>
            </w:pPr>
          </w:p>
        </w:tc>
        <w:tc>
          <w:tcPr>
            <w:tcW w:w="8192" w:type="dxa"/>
            <w:gridSpan w:val="2"/>
            <w:shd w:val="clear" w:color="auto" w:fill="C45911" w:themeFill="accent2" w:themeFillShade="BF"/>
            <w:vAlign w:val="center"/>
          </w:tcPr>
          <w:p w:rsidR="0013497C" w:rsidRPr="00BE2089" w:rsidRDefault="0013497C" w:rsidP="00E21CFD">
            <w:pPr>
              <w:rPr>
                <w:rFonts w:asciiTheme="minorHAnsi" w:hAnsiTheme="minorHAnsi" w:cstheme="minorHAnsi"/>
                <w:b/>
                <w:color w:val="990000"/>
                <w:lang w:val="fr-FR"/>
              </w:rPr>
            </w:pPr>
            <w:r w:rsidRPr="00E21CFD">
              <w:rPr>
                <w:rFonts w:asciiTheme="minorHAnsi" w:hAnsiTheme="minorHAnsi" w:cstheme="minorHAnsi"/>
                <w:b/>
                <w:color w:val="FFFFFF" w:themeColor="background1"/>
                <w:lang w:val="fr-FR"/>
              </w:rPr>
              <w:t>Criterii de departajare</w:t>
            </w:r>
          </w:p>
        </w:tc>
      </w:tr>
      <w:tr w:rsidR="0013497C" w:rsidRPr="00BE2089" w:rsidTr="003D57D1">
        <w:tc>
          <w:tcPr>
            <w:tcW w:w="1560" w:type="dxa"/>
            <w:vMerge/>
            <w:shd w:val="clear" w:color="auto" w:fill="CC3300"/>
            <w:vAlign w:val="center"/>
          </w:tcPr>
          <w:p w:rsidR="0013497C" w:rsidRPr="00BE2089" w:rsidRDefault="0013497C" w:rsidP="0099041C">
            <w:pPr>
              <w:jc w:val="center"/>
              <w:rPr>
                <w:rFonts w:asciiTheme="minorHAnsi" w:hAnsiTheme="minorHAnsi" w:cstheme="minorHAnsi"/>
                <w:b/>
                <w:color w:val="FFFFFF"/>
                <w:lang w:val="fr-FR"/>
              </w:rPr>
            </w:pPr>
          </w:p>
        </w:tc>
        <w:tc>
          <w:tcPr>
            <w:tcW w:w="8192" w:type="dxa"/>
            <w:gridSpan w:val="2"/>
            <w:shd w:val="clear" w:color="auto" w:fill="auto"/>
            <w:vAlign w:val="center"/>
          </w:tcPr>
          <w:p w:rsidR="00E21CFD" w:rsidRPr="00700E18" w:rsidRDefault="00E21CFD" w:rsidP="00E21CFD">
            <w:pPr>
              <w:jc w:val="both"/>
              <w:rPr>
                <w:rFonts w:asciiTheme="minorHAnsi" w:hAnsiTheme="minorHAnsi" w:cstheme="minorHAnsi"/>
                <w:sz w:val="21"/>
                <w:szCs w:val="21"/>
                <w:lang w:val="ro-RO"/>
              </w:rPr>
            </w:pPr>
            <w:r w:rsidRPr="00700E18">
              <w:rPr>
                <w:rFonts w:asciiTheme="minorHAnsi" w:hAnsiTheme="minorHAnsi" w:cstheme="minorHAnsi"/>
                <w:sz w:val="21"/>
                <w:szCs w:val="21"/>
                <w:lang w:val="ro-RO"/>
              </w:rPr>
              <w:t>În cazul obţinerii unor medii egale</w:t>
            </w:r>
            <w:r w:rsidR="000917DE">
              <w:rPr>
                <w:rFonts w:asciiTheme="minorHAnsi" w:hAnsiTheme="minorHAnsi" w:cstheme="minorHAnsi"/>
                <w:sz w:val="21"/>
                <w:szCs w:val="21"/>
                <w:lang w:val="ro-RO"/>
              </w:rPr>
              <w:t>,</w:t>
            </w:r>
            <w:r w:rsidRPr="00700E18">
              <w:rPr>
                <w:rFonts w:asciiTheme="minorHAnsi" w:hAnsiTheme="minorHAnsi" w:cstheme="minorHAnsi"/>
                <w:sz w:val="21"/>
                <w:szCs w:val="21"/>
                <w:lang w:val="ro-RO"/>
              </w:rPr>
              <w:t xml:space="preserve"> </w:t>
            </w:r>
            <w:r w:rsidR="000917DE">
              <w:rPr>
                <w:rFonts w:asciiTheme="minorHAnsi" w:hAnsiTheme="minorHAnsi" w:cstheme="minorHAnsi"/>
                <w:sz w:val="21"/>
                <w:szCs w:val="21"/>
                <w:lang w:val="ro-RO"/>
              </w:rPr>
              <w:t>p</w:t>
            </w:r>
            <w:r w:rsidR="000917DE" w:rsidRPr="00700E18">
              <w:rPr>
                <w:rFonts w:asciiTheme="minorHAnsi" w:hAnsiTheme="minorHAnsi" w:cstheme="minorHAnsi"/>
                <w:sz w:val="21"/>
                <w:szCs w:val="21"/>
                <w:lang w:val="ro-RO"/>
              </w:rPr>
              <w:t xml:space="preserve">entru candidaţii la specializarea </w:t>
            </w:r>
            <w:r w:rsidR="000917DE" w:rsidRPr="00700E18">
              <w:rPr>
                <w:rFonts w:asciiTheme="minorHAnsi" w:hAnsiTheme="minorHAnsi" w:cstheme="minorHAnsi"/>
                <w:b/>
                <w:sz w:val="21"/>
                <w:szCs w:val="21"/>
                <w:lang w:val="ro-RO"/>
              </w:rPr>
              <w:t>Teologie Ortodoxă Pastorală</w:t>
            </w:r>
            <w:r w:rsidR="000917DE" w:rsidRPr="00700E18">
              <w:rPr>
                <w:rFonts w:asciiTheme="minorHAnsi" w:hAnsiTheme="minorHAnsi" w:cstheme="minorHAnsi"/>
                <w:sz w:val="21"/>
                <w:szCs w:val="21"/>
                <w:lang w:val="ro-RO"/>
              </w:rPr>
              <w:t>,</w:t>
            </w:r>
            <w:r w:rsidR="000917DE">
              <w:rPr>
                <w:rFonts w:asciiTheme="minorHAnsi" w:hAnsiTheme="minorHAnsi" w:cstheme="minorHAnsi"/>
                <w:sz w:val="21"/>
                <w:szCs w:val="21"/>
                <w:lang w:val="ro-RO"/>
              </w:rPr>
              <w:t xml:space="preserve"> </w:t>
            </w:r>
            <w:r w:rsidRPr="00700E18">
              <w:rPr>
                <w:rFonts w:asciiTheme="minorHAnsi" w:hAnsiTheme="minorHAnsi" w:cstheme="minorHAnsi"/>
                <w:sz w:val="21"/>
                <w:szCs w:val="21"/>
                <w:lang w:val="ro-RO"/>
              </w:rPr>
              <w:t>departajarea se va face după următoarele criterii:</w:t>
            </w:r>
            <w:r w:rsidR="000917DE" w:rsidRPr="00700E18">
              <w:rPr>
                <w:rFonts w:asciiTheme="minorHAnsi" w:hAnsiTheme="minorHAnsi" w:cstheme="minorHAnsi"/>
                <w:sz w:val="21"/>
                <w:szCs w:val="21"/>
                <w:lang w:val="ro-RO"/>
              </w:rPr>
              <w:t xml:space="preserve"> </w:t>
            </w:r>
          </w:p>
          <w:p w:rsidR="00E21CFD" w:rsidRPr="002E551C" w:rsidRDefault="00E21CFD" w:rsidP="00E21CFD">
            <w:pPr>
              <w:numPr>
                <w:ilvl w:val="0"/>
                <w:numId w:val="2"/>
              </w:numPr>
              <w:jc w:val="both"/>
              <w:rPr>
                <w:rFonts w:asciiTheme="minorHAnsi" w:hAnsiTheme="minorHAnsi" w:cstheme="minorHAnsi"/>
                <w:sz w:val="21"/>
                <w:szCs w:val="21"/>
                <w:lang w:val="ro-RO"/>
              </w:rPr>
            </w:pPr>
            <w:r w:rsidRPr="002E551C">
              <w:rPr>
                <w:rFonts w:asciiTheme="minorHAnsi" w:hAnsiTheme="minorHAnsi" w:cstheme="minorHAnsi"/>
                <w:sz w:val="22"/>
                <w:szCs w:val="22"/>
                <w:lang w:val="fr-FR"/>
              </w:rPr>
              <w:t xml:space="preserve">Nota obţinută la proba scrisă </w:t>
            </w:r>
            <w:r w:rsidRPr="002E551C">
              <w:rPr>
                <w:rFonts w:asciiTheme="minorHAnsi" w:hAnsiTheme="minorHAnsi" w:cstheme="minorHAnsi"/>
                <w:sz w:val="22"/>
                <w:szCs w:val="22"/>
              </w:rPr>
              <w:t xml:space="preserve">la </w:t>
            </w:r>
            <w:r w:rsidRPr="002E551C">
              <w:rPr>
                <w:rFonts w:asciiTheme="minorHAnsi" w:hAnsiTheme="minorHAnsi" w:cstheme="minorHAnsi"/>
                <w:i/>
                <w:sz w:val="22"/>
                <w:szCs w:val="22"/>
              </w:rPr>
              <w:t>Învățătura de credință ortodoxă</w:t>
            </w:r>
            <w:r w:rsidRPr="002E551C">
              <w:rPr>
                <w:rFonts w:asciiTheme="minorHAnsi" w:hAnsiTheme="minorHAnsi" w:cstheme="minorHAnsi"/>
                <w:sz w:val="21"/>
                <w:szCs w:val="21"/>
                <w:lang w:val="ro-RO"/>
              </w:rPr>
              <w:t>;</w:t>
            </w:r>
          </w:p>
          <w:p w:rsidR="00E21CFD" w:rsidRPr="00700E18" w:rsidRDefault="00E21CFD" w:rsidP="00E21CFD">
            <w:pPr>
              <w:numPr>
                <w:ilvl w:val="0"/>
                <w:numId w:val="2"/>
              </w:numPr>
              <w:jc w:val="both"/>
              <w:rPr>
                <w:rFonts w:asciiTheme="minorHAnsi" w:hAnsiTheme="minorHAnsi" w:cstheme="minorHAnsi"/>
                <w:sz w:val="21"/>
                <w:szCs w:val="21"/>
                <w:lang w:val="ro-RO"/>
              </w:rPr>
            </w:pPr>
            <w:r w:rsidRPr="00700E18">
              <w:rPr>
                <w:rFonts w:asciiTheme="minorHAnsi" w:hAnsiTheme="minorHAnsi" w:cstheme="minorHAnsi"/>
                <w:sz w:val="21"/>
                <w:szCs w:val="21"/>
                <w:lang w:val="ro-RO"/>
              </w:rPr>
              <w:t xml:space="preserve">Pentru absolvenţii de Seminarii Teologice </w:t>
            </w:r>
            <w:r w:rsidR="009F0F58">
              <w:rPr>
                <w:rFonts w:asciiTheme="minorHAnsi" w:hAnsiTheme="minorHAnsi" w:cstheme="minorHAnsi"/>
                <w:sz w:val="21"/>
                <w:szCs w:val="21"/>
                <w:lang w:val="ro-RO"/>
              </w:rPr>
              <w:t>–</w:t>
            </w:r>
            <w:r w:rsidRPr="00700E18">
              <w:rPr>
                <w:rFonts w:asciiTheme="minorHAnsi" w:hAnsiTheme="minorHAnsi" w:cstheme="minorHAnsi"/>
                <w:sz w:val="21"/>
                <w:szCs w:val="21"/>
                <w:lang w:val="ro-RO"/>
              </w:rPr>
              <w:t xml:space="preserve"> media obţinută în timpul anilor de studiu la disciplina </w:t>
            </w:r>
            <w:r w:rsidRPr="00700E18">
              <w:rPr>
                <w:rFonts w:asciiTheme="minorHAnsi" w:hAnsiTheme="minorHAnsi" w:cstheme="minorHAnsi"/>
                <w:i/>
                <w:sz w:val="21"/>
                <w:szCs w:val="21"/>
                <w:lang w:val="ro-RO"/>
              </w:rPr>
              <w:t>Dogmatică Ortodoxă</w:t>
            </w:r>
            <w:r w:rsidRPr="00700E18">
              <w:rPr>
                <w:rFonts w:asciiTheme="minorHAnsi" w:hAnsiTheme="minorHAnsi" w:cstheme="minorHAnsi"/>
                <w:sz w:val="21"/>
                <w:szCs w:val="21"/>
                <w:lang w:val="ro-RO"/>
              </w:rPr>
              <w:t xml:space="preserve">, iar pentru absolvenţii de Liceu </w:t>
            </w:r>
            <w:r w:rsidR="009F0F58">
              <w:rPr>
                <w:rFonts w:asciiTheme="minorHAnsi" w:hAnsiTheme="minorHAnsi" w:cstheme="minorHAnsi"/>
                <w:sz w:val="21"/>
                <w:szCs w:val="21"/>
                <w:lang w:val="ro-RO"/>
              </w:rPr>
              <w:t>–</w:t>
            </w:r>
            <w:r w:rsidRPr="00700E18">
              <w:rPr>
                <w:rFonts w:asciiTheme="minorHAnsi" w:hAnsiTheme="minorHAnsi" w:cstheme="minorHAnsi"/>
                <w:sz w:val="21"/>
                <w:szCs w:val="21"/>
                <w:lang w:val="ro-RO"/>
              </w:rPr>
              <w:t xml:space="preserve"> media obţinută în timpul anilor de studiu la disciplina </w:t>
            </w:r>
            <w:r w:rsidRPr="00700E18">
              <w:rPr>
                <w:rFonts w:asciiTheme="minorHAnsi" w:hAnsiTheme="minorHAnsi" w:cstheme="minorHAnsi"/>
                <w:i/>
                <w:sz w:val="21"/>
                <w:szCs w:val="21"/>
                <w:lang w:val="ro-RO"/>
              </w:rPr>
              <w:t>Limba şi literatura română</w:t>
            </w:r>
            <w:r w:rsidRPr="00700E18">
              <w:rPr>
                <w:rFonts w:asciiTheme="minorHAnsi" w:hAnsiTheme="minorHAnsi" w:cstheme="minorHAnsi"/>
                <w:sz w:val="21"/>
                <w:szCs w:val="21"/>
                <w:lang w:val="ro-RO"/>
              </w:rPr>
              <w:t xml:space="preserve">. </w:t>
            </w:r>
          </w:p>
          <w:p w:rsidR="0013497C" w:rsidRPr="00BE2089" w:rsidRDefault="0013497C" w:rsidP="00E21CFD">
            <w:pPr>
              <w:ind w:left="175"/>
              <w:jc w:val="both"/>
              <w:rPr>
                <w:rFonts w:asciiTheme="minorHAnsi" w:hAnsiTheme="minorHAnsi" w:cstheme="minorHAnsi"/>
                <w:sz w:val="22"/>
                <w:szCs w:val="22"/>
                <w:lang w:val="ro-RO"/>
              </w:rPr>
            </w:pPr>
            <w:r w:rsidRPr="00BE2089">
              <w:rPr>
                <w:rFonts w:asciiTheme="minorHAnsi" w:hAnsiTheme="minorHAnsi" w:cstheme="minorHAnsi"/>
                <w:sz w:val="22"/>
                <w:szCs w:val="22"/>
                <w:lang w:val="ro-RO"/>
              </w:rPr>
              <w:t xml:space="preserve"> </w:t>
            </w:r>
          </w:p>
        </w:tc>
      </w:tr>
    </w:tbl>
    <w:p w:rsidR="00E00A73" w:rsidRDefault="00E00A73"/>
    <w:p w:rsidR="00E00A73" w:rsidRDefault="00E00A73">
      <w:r>
        <w:br w:type="page"/>
      </w:r>
    </w:p>
    <w:p w:rsidR="00E21CFD" w:rsidRPr="00AC0BA6" w:rsidRDefault="00E21CFD">
      <w:pPr>
        <w:rPr>
          <w:rFonts w:asciiTheme="minorHAnsi" w:hAnsiTheme="minorHAnsi" w:cstheme="minorHAnsi"/>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8171"/>
      </w:tblGrid>
      <w:tr w:rsidR="002E6689" w:rsidRPr="00AC0BA6" w:rsidTr="000917DE">
        <w:trPr>
          <w:trHeight w:val="303"/>
        </w:trPr>
        <w:tc>
          <w:tcPr>
            <w:tcW w:w="1560" w:type="dxa"/>
            <w:vMerge w:val="restart"/>
            <w:shd w:val="clear" w:color="auto" w:fill="538135" w:themeFill="accent6" w:themeFillShade="BF"/>
            <w:vAlign w:val="center"/>
          </w:tcPr>
          <w:p w:rsidR="0066252F" w:rsidRPr="00AC0BA6" w:rsidRDefault="0066252F" w:rsidP="00E21CFD">
            <w:pPr>
              <w:rPr>
                <w:rFonts w:asciiTheme="minorHAnsi" w:hAnsiTheme="minorHAnsi" w:cstheme="minorHAnsi"/>
                <w:b/>
                <w:caps/>
                <w:color w:val="FFFFFF"/>
                <w:szCs w:val="22"/>
                <w:lang w:val="fr-FR"/>
              </w:rPr>
            </w:pPr>
            <w:r w:rsidRPr="00AC0BA6">
              <w:rPr>
                <w:rFonts w:asciiTheme="minorHAnsi" w:hAnsiTheme="minorHAnsi" w:cstheme="minorHAnsi"/>
                <w:b/>
                <w:caps/>
                <w:color w:val="FFFFFF"/>
                <w:sz w:val="28"/>
                <w:szCs w:val="22"/>
                <w:lang w:val="fr-FR"/>
              </w:rPr>
              <w:t>Teologie Ortodox</w:t>
            </w:r>
            <w:r w:rsidR="00E21CFD" w:rsidRPr="00AC0BA6">
              <w:rPr>
                <w:rFonts w:asciiTheme="minorHAnsi" w:hAnsiTheme="minorHAnsi" w:cstheme="minorHAnsi"/>
                <w:b/>
                <w:caps/>
                <w:color w:val="FFFFFF"/>
                <w:sz w:val="28"/>
                <w:szCs w:val="22"/>
                <w:lang w:val="fr-FR"/>
              </w:rPr>
              <w:t>Ă</w:t>
            </w:r>
            <w:r w:rsidRPr="00AC0BA6">
              <w:rPr>
                <w:rFonts w:asciiTheme="minorHAnsi" w:hAnsiTheme="minorHAnsi" w:cstheme="minorHAnsi"/>
                <w:b/>
                <w:caps/>
                <w:color w:val="FFFFFF"/>
                <w:sz w:val="28"/>
                <w:szCs w:val="22"/>
                <w:lang w:val="fr-FR"/>
              </w:rPr>
              <w:t xml:space="preserve"> Asisten</w:t>
            </w:r>
            <w:r w:rsidR="00E21CFD" w:rsidRPr="00AC0BA6">
              <w:rPr>
                <w:rFonts w:asciiTheme="minorHAnsi" w:hAnsiTheme="minorHAnsi" w:cstheme="minorHAnsi"/>
                <w:b/>
                <w:caps/>
                <w:color w:val="FFFFFF"/>
                <w:sz w:val="28"/>
                <w:szCs w:val="22"/>
                <w:lang w:val="fr-FR"/>
              </w:rPr>
              <w:t>ȚĂ</w:t>
            </w:r>
            <w:r w:rsidRPr="00AC0BA6">
              <w:rPr>
                <w:rFonts w:asciiTheme="minorHAnsi" w:hAnsiTheme="minorHAnsi" w:cstheme="minorHAnsi"/>
                <w:b/>
                <w:caps/>
                <w:color w:val="FFFFFF"/>
                <w:sz w:val="28"/>
                <w:szCs w:val="22"/>
                <w:lang w:val="fr-FR"/>
              </w:rPr>
              <w:t xml:space="preserve"> Social</w:t>
            </w:r>
            <w:r w:rsidR="00E21CFD" w:rsidRPr="00AC0BA6">
              <w:rPr>
                <w:rFonts w:asciiTheme="minorHAnsi" w:hAnsiTheme="minorHAnsi" w:cstheme="minorHAnsi"/>
                <w:b/>
                <w:caps/>
                <w:color w:val="FFFFFF"/>
                <w:sz w:val="28"/>
                <w:szCs w:val="22"/>
                <w:lang w:val="fr-FR"/>
              </w:rPr>
              <w:t>Ă</w:t>
            </w:r>
          </w:p>
        </w:tc>
        <w:tc>
          <w:tcPr>
            <w:tcW w:w="8192" w:type="dxa"/>
            <w:tcBorders>
              <w:bottom w:val="single" w:sz="4" w:space="0" w:color="auto"/>
            </w:tcBorders>
            <w:shd w:val="clear" w:color="auto" w:fill="FFC000"/>
            <w:vAlign w:val="center"/>
          </w:tcPr>
          <w:p w:rsidR="0066252F" w:rsidRPr="00AC0BA6" w:rsidRDefault="0066252F" w:rsidP="0099041C">
            <w:pPr>
              <w:spacing w:line="264" w:lineRule="auto"/>
              <w:ind w:left="1418" w:hanging="1418"/>
              <w:jc w:val="center"/>
              <w:rPr>
                <w:rFonts w:asciiTheme="minorHAnsi" w:hAnsiTheme="minorHAnsi" w:cstheme="minorHAnsi"/>
                <w:b/>
                <w:color w:val="990000"/>
                <w:sz w:val="22"/>
                <w:szCs w:val="22"/>
                <w:lang w:val="it-IT"/>
              </w:rPr>
            </w:pPr>
            <w:r w:rsidRPr="00AC0BA6">
              <w:rPr>
                <w:rFonts w:asciiTheme="minorHAnsi" w:hAnsiTheme="minorHAnsi" w:cstheme="minorHAnsi"/>
                <w:b/>
                <w:color w:val="008080"/>
                <w:sz w:val="28"/>
                <w:lang w:val="fr-FR"/>
              </w:rPr>
              <w:t>CONCURS DE DOSARE</w:t>
            </w:r>
          </w:p>
        </w:tc>
      </w:tr>
      <w:tr w:rsidR="000917DE" w:rsidRPr="00AC0BA6" w:rsidTr="000917DE">
        <w:tc>
          <w:tcPr>
            <w:tcW w:w="1560" w:type="dxa"/>
            <w:vMerge/>
            <w:shd w:val="clear" w:color="auto" w:fill="538135" w:themeFill="accent6" w:themeFillShade="BF"/>
            <w:vAlign w:val="center"/>
          </w:tcPr>
          <w:p w:rsidR="0066252F" w:rsidRPr="00AC0BA6" w:rsidRDefault="0066252F" w:rsidP="0099041C">
            <w:pPr>
              <w:rPr>
                <w:rFonts w:asciiTheme="minorHAnsi" w:hAnsiTheme="minorHAnsi" w:cstheme="minorHAnsi"/>
                <w:b/>
                <w:color w:val="FFFFFF"/>
                <w:lang w:val="fr-FR"/>
              </w:rPr>
            </w:pPr>
          </w:p>
        </w:tc>
        <w:tc>
          <w:tcPr>
            <w:tcW w:w="8192" w:type="dxa"/>
            <w:shd w:val="clear" w:color="auto" w:fill="008080"/>
            <w:vAlign w:val="center"/>
          </w:tcPr>
          <w:p w:rsidR="0066252F" w:rsidRPr="00AC0BA6" w:rsidRDefault="0066252F" w:rsidP="0099041C">
            <w:pPr>
              <w:jc w:val="center"/>
              <w:rPr>
                <w:rFonts w:asciiTheme="minorHAnsi" w:hAnsiTheme="minorHAnsi" w:cstheme="minorHAnsi"/>
                <w:b/>
                <w:caps/>
                <w:color w:val="990000"/>
                <w:sz w:val="28"/>
                <w:lang w:val="fr-FR"/>
              </w:rPr>
            </w:pPr>
            <w:r w:rsidRPr="00AC0BA6">
              <w:rPr>
                <w:rFonts w:asciiTheme="minorHAnsi" w:hAnsiTheme="minorHAnsi" w:cstheme="minorHAnsi"/>
                <w:b/>
                <w:caps/>
                <w:color w:val="FFFFFF" w:themeColor="background1"/>
                <w:lang w:val="fr-FR"/>
              </w:rPr>
              <w:t>Media generală de admitere:</w:t>
            </w:r>
          </w:p>
        </w:tc>
      </w:tr>
      <w:tr w:rsidR="004C667B" w:rsidRPr="00AC0BA6" w:rsidTr="000917DE">
        <w:tc>
          <w:tcPr>
            <w:tcW w:w="1560" w:type="dxa"/>
            <w:vMerge/>
            <w:shd w:val="clear" w:color="auto" w:fill="538135" w:themeFill="accent6" w:themeFillShade="BF"/>
            <w:vAlign w:val="center"/>
          </w:tcPr>
          <w:p w:rsidR="0066252F" w:rsidRPr="00AC0BA6" w:rsidRDefault="0066252F" w:rsidP="0099041C">
            <w:pPr>
              <w:rPr>
                <w:rFonts w:asciiTheme="minorHAnsi" w:hAnsiTheme="minorHAnsi" w:cstheme="minorHAnsi"/>
                <w:b/>
                <w:color w:val="FFFFFF"/>
                <w:lang w:val="fr-FR"/>
              </w:rPr>
            </w:pPr>
          </w:p>
        </w:tc>
        <w:tc>
          <w:tcPr>
            <w:tcW w:w="8192" w:type="dxa"/>
            <w:shd w:val="clear" w:color="auto" w:fill="FFF2CC"/>
            <w:vAlign w:val="center"/>
          </w:tcPr>
          <w:p w:rsidR="0066252F" w:rsidRPr="00AC0BA6" w:rsidRDefault="000917DE" w:rsidP="000917DE">
            <w:pPr>
              <w:jc w:val="center"/>
              <w:rPr>
                <w:rFonts w:asciiTheme="minorHAnsi" w:hAnsiTheme="minorHAnsi" w:cstheme="minorHAnsi"/>
                <w:b/>
                <w:lang w:val="fr-FR"/>
              </w:rPr>
            </w:pPr>
            <w:r w:rsidRPr="00AC0BA6">
              <w:rPr>
                <w:rFonts w:asciiTheme="minorHAnsi" w:hAnsiTheme="minorHAnsi" w:cstheme="minorHAnsi"/>
                <w:b/>
                <w:sz w:val="22"/>
                <w:szCs w:val="22"/>
                <w:lang w:val="fr-FR"/>
              </w:rPr>
              <w:t xml:space="preserve">100%  </w:t>
            </w:r>
            <w:r w:rsidRPr="00AC0BA6">
              <w:rPr>
                <w:rFonts w:asciiTheme="minorHAnsi" w:hAnsiTheme="minorHAnsi" w:cstheme="minorHAnsi"/>
                <w:b/>
                <w:sz w:val="22"/>
                <w:szCs w:val="22"/>
                <w:lang w:val="it-IT"/>
              </w:rPr>
              <w:t>–</w:t>
            </w:r>
            <w:r w:rsidRPr="00AC0BA6">
              <w:rPr>
                <w:rFonts w:asciiTheme="minorHAnsi" w:hAnsiTheme="minorHAnsi" w:cstheme="minorHAnsi"/>
                <w:b/>
                <w:sz w:val="22"/>
                <w:szCs w:val="22"/>
                <w:lang w:val="fr-FR"/>
              </w:rPr>
              <w:t xml:space="preserve"> Media generală obţinută la examenul de bacalaureat</w:t>
            </w:r>
          </w:p>
        </w:tc>
      </w:tr>
      <w:tr w:rsidR="000917DE" w:rsidRPr="00BE2089" w:rsidTr="000917DE">
        <w:tc>
          <w:tcPr>
            <w:tcW w:w="1560" w:type="dxa"/>
            <w:vMerge/>
            <w:shd w:val="clear" w:color="auto" w:fill="538135" w:themeFill="accent6" w:themeFillShade="BF"/>
            <w:vAlign w:val="center"/>
          </w:tcPr>
          <w:p w:rsidR="0066252F" w:rsidRPr="00BE2089" w:rsidRDefault="0066252F" w:rsidP="0099041C">
            <w:pPr>
              <w:rPr>
                <w:rFonts w:asciiTheme="minorHAnsi" w:hAnsiTheme="minorHAnsi" w:cstheme="minorHAnsi"/>
                <w:b/>
                <w:color w:val="FFFFFF"/>
                <w:lang w:val="fr-FR"/>
              </w:rPr>
            </w:pPr>
          </w:p>
        </w:tc>
        <w:tc>
          <w:tcPr>
            <w:tcW w:w="8192" w:type="dxa"/>
            <w:shd w:val="clear" w:color="auto" w:fill="C45911" w:themeFill="accent2" w:themeFillShade="BF"/>
            <w:vAlign w:val="center"/>
          </w:tcPr>
          <w:p w:rsidR="0066252F" w:rsidRPr="00BE2089" w:rsidRDefault="000917DE" w:rsidP="000917DE">
            <w:pPr>
              <w:rPr>
                <w:rFonts w:asciiTheme="minorHAnsi" w:hAnsiTheme="minorHAnsi" w:cstheme="minorHAnsi"/>
                <w:b/>
                <w:lang w:val="fr-FR"/>
              </w:rPr>
            </w:pPr>
            <w:r w:rsidRPr="00E21CFD">
              <w:rPr>
                <w:rFonts w:asciiTheme="minorHAnsi" w:hAnsiTheme="minorHAnsi" w:cstheme="minorHAnsi"/>
                <w:b/>
                <w:color w:val="FFFFFF" w:themeColor="background1"/>
                <w:lang w:val="fr-FR"/>
              </w:rPr>
              <w:t>Criterii de departajare</w:t>
            </w:r>
          </w:p>
        </w:tc>
      </w:tr>
      <w:tr w:rsidR="004C667B" w:rsidRPr="00BE2089" w:rsidTr="000917DE">
        <w:tc>
          <w:tcPr>
            <w:tcW w:w="1560" w:type="dxa"/>
            <w:vMerge/>
            <w:shd w:val="clear" w:color="auto" w:fill="538135" w:themeFill="accent6" w:themeFillShade="BF"/>
            <w:vAlign w:val="center"/>
          </w:tcPr>
          <w:p w:rsidR="0066252F" w:rsidRPr="00BE2089" w:rsidRDefault="0066252F" w:rsidP="0099041C">
            <w:pPr>
              <w:rPr>
                <w:rFonts w:asciiTheme="minorHAnsi" w:hAnsiTheme="minorHAnsi" w:cstheme="minorHAnsi"/>
                <w:b/>
                <w:color w:val="FFFFFF"/>
                <w:lang w:val="fr-FR"/>
              </w:rPr>
            </w:pPr>
          </w:p>
        </w:tc>
        <w:tc>
          <w:tcPr>
            <w:tcW w:w="8192" w:type="dxa"/>
            <w:shd w:val="clear" w:color="auto" w:fill="FFF2CC"/>
            <w:vAlign w:val="center"/>
          </w:tcPr>
          <w:p w:rsidR="000917DE" w:rsidRPr="00700E18" w:rsidRDefault="000917DE" w:rsidP="000917DE">
            <w:pPr>
              <w:jc w:val="both"/>
              <w:rPr>
                <w:rFonts w:asciiTheme="minorHAnsi" w:hAnsiTheme="minorHAnsi" w:cstheme="minorHAnsi"/>
                <w:sz w:val="21"/>
                <w:szCs w:val="21"/>
                <w:lang w:val="ro-RO"/>
              </w:rPr>
            </w:pPr>
            <w:r w:rsidRPr="00700E18">
              <w:rPr>
                <w:rFonts w:asciiTheme="minorHAnsi" w:hAnsiTheme="minorHAnsi" w:cstheme="minorHAnsi"/>
                <w:sz w:val="21"/>
                <w:szCs w:val="21"/>
                <w:lang w:val="ro-RO"/>
              </w:rPr>
              <w:t>În cazul obţinerii unor medii egale</w:t>
            </w:r>
            <w:r>
              <w:rPr>
                <w:rFonts w:asciiTheme="minorHAnsi" w:hAnsiTheme="minorHAnsi" w:cstheme="minorHAnsi"/>
                <w:sz w:val="21"/>
                <w:szCs w:val="21"/>
                <w:lang w:val="ro-RO"/>
              </w:rPr>
              <w:t>,</w:t>
            </w:r>
            <w:r w:rsidRPr="00700E18">
              <w:rPr>
                <w:rFonts w:asciiTheme="minorHAnsi" w:hAnsiTheme="minorHAnsi" w:cstheme="minorHAnsi"/>
                <w:sz w:val="21"/>
                <w:szCs w:val="21"/>
                <w:lang w:val="ro-RO"/>
              </w:rPr>
              <w:t xml:space="preserve"> </w:t>
            </w:r>
            <w:r>
              <w:rPr>
                <w:rFonts w:asciiTheme="minorHAnsi" w:hAnsiTheme="minorHAnsi" w:cstheme="minorHAnsi"/>
                <w:sz w:val="21"/>
                <w:szCs w:val="21"/>
                <w:lang w:val="ro-RO"/>
              </w:rPr>
              <w:t>p</w:t>
            </w:r>
            <w:r w:rsidRPr="00700E18">
              <w:rPr>
                <w:rFonts w:asciiTheme="minorHAnsi" w:hAnsiTheme="minorHAnsi" w:cstheme="minorHAnsi"/>
                <w:sz w:val="21"/>
                <w:szCs w:val="21"/>
                <w:lang w:val="ro-RO"/>
              </w:rPr>
              <w:t>entru candidaţii la specializ</w:t>
            </w:r>
            <w:r>
              <w:rPr>
                <w:rFonts w:asciiTheme="minorHAnsi" w:hAnsiTheme="minorHAnsi" w:cstheme="minorHAnsi"/>
                <w:sz w:val="21"/>
                <w:szCs w:val="21"/>
                <w:lang w:val="ro-RO"/>
              </w:rPr>
              <w:t>area</w:t>
            </w:r>
            <w:r w:rsidRPr="00700E18">
              <w:rPr>
                <w:rFonts w:asciiTheme="minorHAnsi" w:hAnsiTheme="minorHAnsi" w:cstheme="minorHAnsi"/>
                <w:sz w:val="21"/>
                <w:szCs w:val="21"/>
                <w:lang w:val="ro-RO"/>
              </w:rPr>
              <w:t xml:space="preserve"> </w:t>
            </w:r>
            <w:r w:rsidRPr="00700E18">
              <w:rPr>
                <w:rFonts w:asciiTheme="minorHAnsi" w:hAnsiTheme="minorHAnsi" w:cstheme="minorHAnsi"/>
                <w:b/>
                <w:sz w:val="21"/>
                <w:szCs w:val="21"/>
                <w:lang w:val="ro-RO"/>
              </w:rPr>
              <w:t>Teologie Ortodoxă Asistenţă Socială</w:t>
            </w:r>
            <w:r w:rsidRPr="00700E18">
              <w:rPr>
                <w:rFonts w:asciiTheme="minorHAnsi" w:hAnsiTheme="minorHAnsi" w:cstheme="minorHAnsi"/>
                <w:sz w:val="21"/>
                <w:szCs w:val="21"/>
                <w:lang w:val="ro-RO"/>
              </w:rPr>
              <w:t>, departajarea se va face în funcţie de :</w:t>
            </w:r>
          </w:p>
          <w:p w:rsidR="000917DE" w:rsidRPr="00700E18" w:rsidRDefault="000917DE" w:rsidP="000917DE">
            <w:pPr>
              <w:numPr>
                <w:ilvl w:val="0"/>
                <w:numId w:val="47"/>
              </w:numPr>
              <w:jc w:val="both"/>
              <w:rPr>
                <w:rFonts w:asciiTheme="minorHAnsi" w:hAnsiTheme="minorHAnsi" w:cstheme="minorHAnsi"/>
                <w:sz w:val="21"/>
                <w:szCs w:val="21"/>
                <w:lang w:val="ro-RO"/>
              </w:rPr>
            </w:pPr>
            <w:r w:rsidRPr="00700E18">
              <w:rPr>
                <w:rFonts w:asciiTheme="minorHAnsi" w:hAnsiTheme="minorHAnsi" w:cstheme="minorHAnsi"/>
                <w:sz w:val="21"/>
                <w:szCs w:val="21"/>
                <w:lang w:val="ro-RO"/>
              </w:rPr>
              <w:t xml:space="preserve">Media generală din timpul anilor de studiu </w:t>
            </w:r>
            <w:r>
              <w:rPr>
                <w:rFonts w:asciiTheme="minorHAnsi" w:hAnsiTheme="minorHAnsi" w:cstheme="minorHAnsi"/>
                <w:sz w:val="21"/>
                <w:szCs w:val="21"/>
                <w:lang w:val="ro-RO"/>
              </w:rPr>
              <w:t xml:space="preserve">din </w:t>
            </w:r>
            <w:r w:rsidRPr="00700E18">
              <w:rPr>
                <w:rFonts w:asciiTheme="minorHAnsi" w:hAnsiTheme="minorHAnsi" w:cstheme="minorHAnsi"/>
                <w:sz w:val="21"/>
                <w:szCs w:val="21"/>
                <w:lang w:val="ro-RO"/>
              </w:rPr>
              <w:t>lice</w:t>
            </w:r>
            <w:r>
              <w:rPr>
                <w:rFonts w:asciiTheme="minorHAnsi" w:hAnsiTheme="minorHAnsi" w:cstheme="minorHAnsi"/>
                <w:sz w:val="21"/>
                <w:szCs w:val="21"/>
                <w:lang w:val="ro-RO"/>
              </w:rPr>
              <w:t>u</w:t>
            </w:r>
            <w:r w:rsidRPr="00700E18">
              <w:rPr>
                <w:rFonts w:asciiTheme="minorHAnsi" w:hAnsiTheme="minorHAnsi" w:cstheme="minorHAnsi"/>
                <w:sz w:val="21"/>
                <w:szCs w:val="21"/>
                <w:lang w:val="ro-RO"/>
              </w:rPr>
              <w:t xml:space="preserve"> / seminar;</w:t>
            </w:r>
          </w:p>
          <w:p w:rsidR="000917DE" w:rsidRPr="00700E18" w:rsidRDefault="000917DE" w:rsidP="000917DE">
            <w:pPr>
              <w:numPr>
                <w:ilvl w:val="0"/>
                <w:numId w:val="47"/>
              </w:numPr>
              <w:jc w:val="both"/>
              <w:rPr>
                <w:rFonts w:asciiTheme="minorHAnsi" w:hAnsiTheme="minorHAnsi" w:cstheme="minorHAnsi"/>
                <w:sz w:val="21"/>
                <w:szCs w:val="21"/>
                <w:lang w:val="ro-RO"/>
              </w:rPr>
            </w:pPr>
            <w:r w:rsidRPr="00700E18">
              <w:rPr>
                <w:rFonts w:asciiTheme="minorHAnsi" w:hAnsiTheme="minorHAnsi" w:cstheme="minorHAnsi"/>
                <w:sz w:val="21"/>
                <w:szCs w:val="21"/>
                <w:lang w:val="ro-RO"/>
              </w:rPr>
              <w:t xml:space="preserve">Pentru absolvenţii de Seminarii Teologice - media obţinută în timpul anilor de studiu la disciplina </w:t>
            </w:r>
            <w:r w:rsidRPr="00700E18">
              <w:rPr>
                <w:rFonts w:asciiTheme="minorHAnsi" w:hAnsiTheme="minorHAnsi" w:cstheme="minorHAnsi"/>
                <w:i/>
                <w:sz w:val="21"/>
                <w:szCs w:val="21"/>
                <w:lang w:val="ro-RO"/>
              </w:rPr>
              <w:t>Dogmatică Ortodoxă</w:t>
            </w:r>
            <w:r w:rsidRPr="00700E18">
              <w:rPr>
                <w:rFonts w:asciiTheme="minorHAnsi" w:hAnsiTheme="minorHAnsi" w:cstheme="minorHAnsi"/>
                <w:sz w:val="21"/>
                <w:szCs w:val="21"/>
                <w:lang w:val="ro-RO"/>
              </w:rPr>
              <w:t xml:space="preserve">, iar pentru absolvenţii de Liceu - media obţinută în timpul anilor de studiu la disciplina </w:t>
            </w:r>
            <w:r w:rsidRPr="00700E18">
              <w:rPr>
                <w:rFonts w:asciiTheme="minorHAnsi" w:hAnsiTheme="minorHAnsi" w:cstheme="minorHAnsi"/>
                <w:i/>
                <w:sz w:val="21"/>
                <w:szCs w:val="21"/>
                <w:lang w:val="ro-RO"/>
              </w:rPr>
              <w:t>Limba şi literatura română</w:t>
            </w:r>
            <w:r w:rsidRPr="00700E18">
              <w:rPr>
                <w:rFonts w:asciiTheme="minorHAnsi" w:hAnsiTheme="minorHAnsi" w:cstheme="minorHAnsi"/>
                <w:sz w:val="21"/>
                <w:szCs w:val="21"/>
                <w:lang w:val="ro-RO"/>
              </w:rPr>
              <w:t>.</w:t>
            </w:r>
          </w:p>
          <w:p w:rsidR="0066252F" w:rsidRPr="00BE2089" w:rsidRDefault="0066252F" w:rsidP="000917DE">
            <w:pPr>
              <w:ind w:left="175"/>
              <w:jc w:val="both"/>
              <w:rPr>
                <w:rFonts w:asciiTheme="minorHAnsi" w:hAnsiTheme="minorHAnsi" w:cstheme="minorHAnsi"/>
                <w:sz w:val="22"/>
                <w:szCs w:val="22"/>
                <w:lang w:val="ro-RO"/>
              </w:rPr>
            </w:pPr>
          </w:p>
        </w:tc>
      </w:tr>
    </w:tbl>
    <w:p w:rsidR="002E6689" w:rsidRDefault="002E6689"/>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192"/>
      </w:tblGrid>
      <w:tr w:rsidR="000917DE" w:rsidRPr="00BE2089" w:rsidTr="003D57D1">
        <w:trPr>
          <w:trHeight w:val="303"/>
        </w:trPr>
        <w:tc>
          <w:tcPr>
            <w:tcW w:w="1560" w:type="dxa"/>
            <w:vMerge w:val="restart"/>
            <w:shd w:val="clear" w:color="auto" w:fill="0066FF"/>
            <w:vAlign w:val="center"/>
          </w:tcPr>
          <w:p w:rsidR="000917DE" w:rsidRPr="00BE2089" w:rsidRDefault="000917DE" w:rsidP="0099041C">
            <w:pPr>
              <w:rPr>
                <w:rFonts w:asciiTheme="minorHAnsi" w:hAnsiTheme="minorHAnsi" w:cstheme="minorHAnsi"/>
                <w:b/>
                <w:color w:val="FFFFFF"/>
                <w:szCs w:val="22"/>
                <w:lang w:val="fr-FR"/>
              </w:rPr>
            </w:pPr>
            <w:r w:rsidRPr="004C667B">
              <w:rPr>
                <w:rFonts w:asciiTheme="minorHAnsi" w:hAnsiTheme="minorHAnsi" w:cstheme="minorHAnsi"/>
                <w:b/>
                <w:caps/>
                <w:color w:val="FFFFFF"/>
                <w:sz w:val="28"/>
                <w:szCs w:val="22"/>
                <w:lang w:val="fr-FR"/>
              </w:rPr>
              <w:t>ArtĂ sacrĂ</w:t>
            </w:r>
          </w:p>
        </w:tc>
        <w:tc>
          <w:tcPr>
            <w:tcW w:w="8192" w:type="dxa"/>
            <w:tcBorders>
              <w:bottom w:val="single" w:sz="4" w:space="0" w:color="auto"/>
            </w:tcBorders>
            <w:shd w:val="clear" w:color="auto" w:fill="FFC000"/>
            <w:vAlign w:val="center"/>
          </w:tcPr>
          <w:p w:rsidR="000917DE" w:rsidRPr="00BE2089" w:rsidRDefault="000917DE" w:rsidP="0099041C">
            <w:pPr>
              <w:spacing w:line="264" w:lineRule="auto"/>
              <w:ind w:left="1418" w:hanging="1418"/>
              <w:jc w:val="center"/>
              <w:rPr>
                <w:rFonts w:asciiTheme="minorHAnsi" w:hAnsiTheme="minorHAnsi" w:cstheme="minorHAnsi"/>
                <w:b/>
                <w:color w:val="990000"/>
                <w:sz w:val="22"/>
                <w:szCs w:val="22"/>
                <w:lang w:val="it-IT"/>
              </w:rPr>
            </w:pPr>
            <w:r w:rsidRPr="000917DE">
              <w:rPr>
                <w:rFonts w:asciiTheme="minorHAnsi" w:hAnsiTheme="minorHAnsi" w:cstheme="minorHAnsi"/>
                <w:b/>
                <w:color w:val="008080"/>
                <w:sz w:val="28"/>
                <w:lang w:val="fr-FR"/>
              </w:rPr>
              <w:t>CONCURS DE DOSARE</w:t>
            </w:r>
          </w:p>
        </w:tc>
      </w:tr>
      <w:tr w:rsidR="000917DE" w:rsidRPr="00BE2089" w:rsidTr="003D57D1">
        <w:tc>
          <w:tcPr>
            <w:tcW w:w="1560" w:type="dxa"/>
            <w:vMerge/>
            <w:shd w:val="clear" w:color="auto" w:fill="0066FF"/>
            <w:vAlign w:val="center"/>
          </w:tcPr>
          <w:p w:rsidR="000917DE" w:rsidRPr="00BE2089" w:rsidRDefault="000917DE" w:rsidP="0099041C">
            <w:pPr>
              <w:rPr>
                <w:rFonts w:asciiTheme="minorHAnsi" w:hAnsiTheme="minorHAnsi" w:cstheme="minorHAnsi"/>
                <w:b/>
                <w:color w:val="FFFFFF"/>
                <w:lang w:val="fr-FR"/>
              </w:rPr>
            </w:pPr>
          </w:p>
        </w:tc>
        <w:tc>
          <w:tcPr>
            <w:tcW w:w="8192" w:type="dxa"/>
            <w:shd w:val="clear" w:color="auto" w:fill="008080"/>
            <w:vAlign w:val="center"/>
          </w:tcPr>
          <w:p w:rsidR="000917DE" w:rsidRPr="002E6689" w:rsidRDefault="000917DE" w:rsidP="0099041C">
            <w:pPr>
              <w:jc w:val="center"/>
              <w:rPr>
                <w:rFonts w:asciiTheme="minorHAnsi" w:hAnsiTheme="minorHAnsi" w:cstheme="minorHAnsi"/>
                <w:b/>
                <w:caps/>
                <w:color w:val="990000"/>
                <w:sz w:val="28"/>
                <w:lang w:val="fr-FR"/>
              </w:rPr>
            </w:pPr>
            <w:r w:rsidRPr="002E6689">
              <w:rPr>
                <w:rFonts w:asciiTheme="minorHAnsi" w:hAnsiTheme="minorHAnsi" w:cstheme="minorHAnsi"/>
                <w:b/>
                <w:caps/>
                <w:color w:val="FFFFFF" w:themeColor="background1"/>
                <w:lang w:val="fr-FR"/>
              </w:rPr>
              <w:t>Media generală de admitere:</w:t>
            </w:r>
          </w:p>
        </w:tc>
      </w:tr>
      <w:tr w:rsidR="000917DE" w:rsidRPr="00BE2089" w:rsidTr="003D57D1">
        <w:tc>
          <w:tcPr>
            <w:tcW w:w="1560" w:type="dxa"/>
            <w:vMerge/>
            <w:shd w:val="clear" w:color="auto" w:fill="0066FF"/>
            <w:vAlign w:val="center"/>
          </w:tcPr>
          <w:p w:rsidR="000917DE" w:rsidRPr="00BE2089" w:rsidRDefault="000917DE" w:rsidP="000917DE">
            <w:pPr>
              <w:rPr>
                <w:rFonts w:asciiTheme="minorHAnsi" w:hAnsiTheme="minorHAnsi" w:cstheme="minorHAnsi"/>
                <w:b/>
                <w:color w:val="FFFFFF"/>
                <w:lang w:val="fr-FR"/>
              </w:rPr>
            </w:pPr>
          </w:p>
        </w:tc>
        <w:tc>
          <w:tcPr>
            <w:tcW w:w="8192" w:type="dxa"/>
            <w:shd w:val="clear" w:color="auto" w:fill="FFF2CC"/>
            <w:vAlign w:val="center"/>
          </w:tcPr>
          <w:p w:rsidR="000917DE" w:rsidRPr="00BE2089" w:rsidRDefault="000917DE" w:rsidP="000917DE">
            <w:pPr>
              <w:jc w:val="center"/>
              <w:rPr>
                <w:rFonts w:asciiTheme="minorHAnsi" w:hAnsiTheme="minorHAnsi" w:cstheme="minorHAnsi"/>
                <w:b/>
                <w:lang w:val="fr-FR"/>
              </w:rPr>
            </w:pPr>
            <w:r w:rsidRPr="00A575AD">
              <w:rPr>
                <w:rFonts w:asciiTheme="minorHAnsi" w:hAnsiTheme="minorHAnsi" w:cstheme="minorHAnsi"/>
                <w:b/>
                <w:sz w:val="22"/>
                <w:szCs w:val="22"/>
                <w:lang w:val="fr-FR"/>
              </w:rPr>
              <w:t xml:space="preserve">100%  </w:t>
            </w:r>
            <w:r w:rsidRPr="00A575AD">
              <w:rPr>
                <w:rFonts w:asciiTheme="minorHAnsi" w:hAnsiTheme="minorHAnsi" w:cstheme="minorHAnsi"/>
                <w:b/>
                <w:sz w:val="22"/>
                <w:szCs w:val="22"/>
                <w:lang w:val="it-IT"/>
              </w:rPr>
              <w:t>–</w:t>
            </w:r>
            <w:r w:rsidRPr="00A575AD">
              <w:rPr>
                <w:rFonts w:asciiTheme="minorHAnsi" w:hAnsiTheme="minorHAnsi" w:cstheme="minorHAnsi"/>
                <w:b/>
                <w:sz w:val="22"/>
                <w:szCs w:val="22"/>
                <w:lang w:val="fr-FR"/>
              </w:rPr>
              <w:t xml:space="preserve"> Media generală </w:t>
            </w:r>
            <w:r>
              <w:rPr>
                <w:rFonts w:asciiTheme="minorHAnsi" w:hAnsiTheme="minorHAnsi" w:cstheme="minorHAnsi"/>
                <w:b/>
                <w:sz w:val="22"/>
                <w:szCs w:val="22"/>
                <w:lang w:val="fr-FR"/>
              </w:rPr>
              <w:t>obţinută la examenul de</w:t>
            </w:r>
            <w:r w:rsidRPr="00A575AD">
              <w:rPr>
                <w:rFonts w:asciiTheme="minorHAnsi" w:hAnsiTheme="minorHAnsi" w:cstheme="minorHAnsi"/>
                <w:b/>
                <w:sz w:val="22"/>
                <w:szCs w:val="22"/>
                <w:lang w:val="fr-FR"/>
              </w:rPr>
              <w:t xml:space="preserve"> bacalaureat</w:t>
            </w:r>
          </w:p>
        </w:tc>
      </w:tr>
      <w:tr w:rsidR="000917DE" w:rsidRPr="00BE2089" w:rsidTr="003D57D1">
        <w:tc>
          <w:tcPr>
            <w:tcW w:w="1560" w:type="dxa"/>
            <w:vMerge/>
            <w:shd w:val="clear" w:color="auto" w:fill="0066FF"/>
            <w:vAlign w:val="center"/>
          </w:tcPr>
          <w:p w:rsidR="000917DE" w:rsidRPr="00BE2089" w:rsidRDefault="000917DE" w:rsidP="000917DE">
            <w:pPr>
              <w:rPr>
                <w:rFonts w:asciiTheme="minorHAnsi" w:hAnsiTheme="minorHAnsi" w:cstheme="minorHAnsi"/>
                <w:b/>
                <w:color w:val="FFFFFF"/>
                <w:lang w:val="fr-FR"/>
              </w:rPr>
            </w:pPr>
          </w:p>
        </w:tc>
        <w:tc>
          <w:tcPr>
            <w:tcW w:w="8192" w:type="dxa"/>
            <w:shd w:val="clear" w:color="auto" w:fill="C45911" w:themeFill="accent2" w:themeFillShade="BF"/>
            <w:vAlign w:val="center"/>
          </w:tcPr>
          <w:p w:rsidR="000917DE" w:rsidRPr="00BE2089" w:rsidRDefault="000917DE" w:rsidP="000917DE">
            <w:pPr>
              <w:rPr>
                <w:rFonts w:asciiTheme="minorHAnsi" w:hAnsiTheme="minorHAnsi" w:cstheme="minorHAnsi"/>
                <w:b/>
                <w:lang w:val="fr-FR"/>
              </w:rPr>
            </w:pPr>
            <w:r w:rsidRPr="00E21CFD">
              <w:rPr>
                <w:rFonts w:asciiTheme="minorHAnsi" w:hAnsiTheme="minorHAnsi" w:cstheme="minorHAnsi"/>
                <w:b/>
                <w:color w:val="FFFFFF" w:themeColor="background1"/>
                <w:lang w:val="fr-FR"/>
              </w:rPr>
              <w:t>Criterii de departajare</w:t>
            </w:r>
          </w:p>
        </w:tc>
      </w:tr>
      <w:tr w:rsidR="000917DE" w:rsidRPr="00BE2089" w:rsidTr="003D57D1">
        <w:tc>
          <w:tcPr>
            <w:tcW w:w="1560" w:type="dxa"/>
            <w:vMerge/>
            <w:shd w:val="clear" w:color="auto" w:fill="0066FF"/>
            <w:vAlign w:val="center"/>
          </w:tcPr>
          <w:p w:rsidR="000917DE" w:rsidRPr="00BE2089" w:rsidRDefault="000917DE" w:rsidP="000917DE">
            <w:pPr>
              <w:rPr>
                <w:rFonts w:asciiTheme="minorHAnsi" w:hAnsiTheme="minorHAnsi" w:cstheme="minorHAnsi"/>
                <w:b/>
                <w:color w:val="FFFFFF"/>
                <w:lang w:val="fr-FR"/>
              </w:rPr>
            </w:pPr>
          </w:p>
        </w:tc>
        <w:tc>
          <w:tcPr>
            <w:tcW w:w="8192" w:type="dxa"/>
            <w:shd w:val="clear" w:color="auto" w:fill="FFF2CC"/>
            <w:vAlign w:val="center"/>
          </w:tcPr>
          <w:p w:rsidR="000917DE" w:rsidRPr="00700E18" w:rsidRDefault="000917DE" w:rsidP="000917DE">
            <w:pPr>
              <w:jc w:val="both"/>
              <w:rPr>
                <w:rFonts w:asciiTheme="minorHAnsi" w:hAnsiTheme="minorHAnsi" w:cstheme="minorHAnsi"/>
                <w:sz w:val="21"/>
                <w:szCs w:val="21"/>
                <w:lang w:val="ro-RO"/>
              </w:rPr>
            </w:pPr>
            <w:r w:rsidRPr="00700E18">
              <w:rPr>
                <w:rFonts w:asciiTheme="minorHAnsi" w:hAnsiTheme="minorHAnsi" w:cstheme="minorHAnsi"/>
                <w:sz w:val="21"/>
                <w:szCs w:val="21"/>
                <w:lang w:val="ro-RO"/>
              </w:rPr>
              <w:t>În cazul obţinerii unor medii egale</w:t>
            </w:r>
            <w:r>
              <w:rPr>
                <w:rFonts w:asciiTheme="minorHAnsi" w:hAnsiTheme="minorHAnsi" w:cstheme="minorHAnsi"/>
                <w:sz w:val="21"/>
                <w:szCs w:val="21"/>
                <w:lang w:val="ro-RO"/>
              </w:rPr>
              <w:t>,</w:t>
            </w:r>
            <w:r w:rsidRPr="00700E18">
              <w:rPr>
                <w:rFonts w:asciiTheme="minorHAnsi" w:hAnsiTheme="minorHAnsi" w:cstheme="minorHAnsi"/>
                <w:sz w:val="21"/>
                <w:szCs w:val="21"/>
                <w:lang w:val="ro-RO"/>
              </w:rPr>
              <w:t xml:space="preserve"> </w:t>
            </w:r>
            <w:r>
              <w:rPr>
                <w:rFonts w:asciiTheme="minorHAnsi" w:hAnsiTheme="minorHAnsi" w:cstheme="minorHAnsi"/>
                <w:sz w:val="21"/>
                <w:szCs w:val="21"/>
                <w:lang w:val="ro-RO"/>
              </w:rPr>
              <w:t>p</w:t>
            </w:r>
            <w:r w:rsidRPr="00700E18">
              <w:rPr>
                <w:rFonts w:asciiTheme="minorHAnsi" w:hAnsiTheme="minorHAnsi" w:cstheme="minorHAnsi"/>
                <w:sz w:val="21"/>
                <w:szCs w:val="21"/>
                <w:lang w:val="ro-RO"/>
              </w:rPr>
              <w:t>entru candidaţii la specializ</w:t>
            </w:r>
            <w:r>
              <w:rPr>
                <w:rFonts w:asciiTheme="minorHAnsi" w:hAnsiTheme="minorHAnsi" w:cstheme="minorHAnsi"/>
                <w:sz w:val="21"/>
                <w:szCs w:val="21"/>
                <w:lang w:val="ro-RO"/>
              </w:rPr>
              <w:t xml:space="preserve">area </w:t>
            </w:r>
            <w:r w:rsidRPr="00700E18">
              <w:rPr>
                <w:rFonts w:asciiTheme="minorHAnsi" w:hAnsiTheme="minorHAnsi" w:cstheme="minorHAnsi"/>
                <w:b/>
                <w:sz w:val="21"/>
                <w:szCs w:val="21"/>
                <w:lang w:val="ro-RO"/>
              </w:rPr>
              <w:t>Artă sacră</w:t>
            </w:r>
            <w:r w:rsidRPr="00700E18">
              <w:rPr>
                <w:rFonts w:asciiTheme="minorHAnsi" w:hAnsiTheme="minorHAnsi" w:cstheme="minorHAnsi"/>
                <w:sz w:val="21"/>
                <w:szCs w:val="21"/>
                <w:lang w:val="ro-RO"/>
              </w:rPr>
              <w:t>, departajarea se va face în funcţie de :</w:t>
            </w:r>
          </w:p>
          <w:p w:rsidR="000917DE" w:rsidRPr="000917DE" w:rsidRDefault="000917DE" w:rsidP="000917DE">
            <w:pPr>
              <w:pStyle w:val="ListParagraph"/>
              <w:numPr>
                <w:ilvl w:val="0"/>
                <w:numId w:val="48"/>
              </w:numPr>
              <w:jc w:val="both"/>
              <w:rPr>
                <w:rFonts w:asciiTheme="minorHAnsi" w:hAnsiTheme="minorHAnsi" w:cstheme="minorHAnsi"/>
                <w:sz w:val="21"/>
                <w:szCs w:val="21"/>
                <w:lang w:val="ro-RO"/>
              </w:rPr>
            </w:pPr>
            <w:r w:rsidRPr="000917DE">
              <w:rPr>
                <w:rFonts w:asciiTheme="minorHAnsi" w:hAnsiTheme="minorHAnsi" w:cstheme="minorHAnsi"/>
                <w:sz w:val="21"/>
                <w:szCs w:val="21"/>
                <w:lang w:val="ro-RO"/>
              </w:rPr>
              <w:t>Media generală din timpul anilor de studiu din liceu / seminar;</w:t>
            </w:r>
          </w:p>
          <w:p w:rsidR="000917DE" w:rsidRPr="000917DE" w:rsidRDefault="000917DE" w:rsidP="000917DE">
            <w:pPr>
              <w:pStyle w:val="ListParagraph"/>
              <w:numPr>
                <w:ilvl w:val="0"/>
                <w:numId w:val="48"/>
              </w:numPr>
              <w:jc w:val="both"/>
              <w:rPr>
                <w:rFonts w:asciiTheme="minorHAnsi" w:hAnsiTheme="minorHAnsi" w:cstheme="minorHAnsi"/>
                <w:sz w:val="21"/>
                <w:szCs w:val="21"/>
                <w:lang w:val="ro-RO"/>
              </w:rPr>
            </w:pPr>
            <w:r w:rsidRPr="000917DE">
              <w:rPr>
                <w:rFonts w:asciiTheme="minorHAnsi" w:hAnsiTheme="minorHAnsi" w:cstheme="minorHAnsi"/>
                <w:sz w:val="21"/>
                <w:szCs w:val="21"/>
                <w:lang w:val="ro-RO"/>
              </w:rPr>
              <w:t xml:space="preserve">Pentru absolvenţii de Seminarii Teologice - media obţinută în timpul anilor de studiu la disciplina </w:t>
            </w:r>
            <w:r w:rsidRPr="000917DE">
              <w:rPr>
                <w:rFonts w:asciiTheme="minorHAnsi" w:hAnsiTheme="minorHAnsi" w:cstheme="minorHAnsi"/>
                <w:i/>
                <w:sz w:val="21"/>
                <w:szCs w:val="21"/>
                <w:lang w:val="ro-RO"/>
              </w:rPr>
              <w:t>Dogmatică Ortodoxă</w:t>
            </w:r>
            <w:r w:rsidRPr="000917DE">
              <w:rPr>
                <w:rFonts w:asciiTheme="minorHAnsi" w:hAnsiTheme="minorHAnsi" w:cstheme="minorHAnsi"/>
                <w:sz w:val="21"/>
                <w:szCs w:val="21"/>
                <w:lang w:val="ro-RO"/>
              </w:rPr>
              <w:t xml:space="preserve">, iar pentru absolvenţii de Liceu - media obţinută în timpul anilor de studiu la disciplina </w:t>
            </w:r>
            <w:r w:rsidRPr="000917DE">
              <w:rPr>
                <w:rFonts w:asciiTheme="minorHAnsi" w:hAnsiTheme="minorHAnsi" w:cstheme="minorHAnsi"/>
                <w:i/>
                <w:sz w:val="21"/>
                <w:szCs w:val="21"/>
                <w:lang w:val="ro-RO"/>
              </w:rPr>
              <w:t>Limba şi literatura română</w:t>
            </w:r>
            <w:r w:rsidRPr="000917DE">
              <w:rPr>
                <w:rFonts w:asciiTheme="minorHAnsi" w:hAnsiTheme="minorHAnsi" w:cstheme="minorHAnsi"/>
                <w:sz w:val="21"/>
                <w:szCs w:val="21"/>
                <w:lang w:val="ro-RO"/>
              </w:rPr>
              <w:t>.</w:t>
            </w:r>
          </w:p>
        </w:tc>
      </w:tr>
    </w:tbl>
    <w:p w:rsidR="000917DE" w:rsidRDefault="000917DE"/>
    <w:p w:rsidR="000917DE" w:rsidRDefault="000917DE"/>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192"/>
      </w:tblGrid>
      <w:tr w:rsidR="00BE4296" w:rsidRPr="00BE2089" w:rsidTr="00551148">
        <w:tc>
          <w:tcPr>
            <w:tcW w:w="9752" w:type="dxa"/>
            <w:gridSpan w:val="2"/>
            <w:shd w:val="clear" w:color="auto" w:fill="FF9900"/>
            <w:vAlign w:val="center"/>
          </w:tcPr>
          <w:p w:rsidR="00BE4296" w:rsidRPr="00BE4296" w:rsidRDefault="00BE4296" w:rsidP="00BE4296">
            <w:pPr>
              <w:pStyle w:val="NormalWeb"/>
              <w:spacing w:before="0" w:beforeAutospacing="0" w:after="0" w:afterAutospacing="0"/>
              <w:jc w:val="center"/>
              <w:rPr>
                <w:rFonts w:asciiTheme="minorHAnsi" w:hAnsiTheme="minorHAnsi" w:cstheme="minorHAnsi"/>
                <w:b/>
                <w:color w:val="FFFFFF" w:themeColor="background1"/>
                <w:sz w:val="32"/>
                <w:szCs w:val="22"/>
              </w:rPr>
            </w:pPr>
            <w:r w:rsidRPr="00BE4296">
              <w:rPr>
                <w:rFonts w:asciiTheme="minorHAnsi" w:hAnsiTheme="minorHAnsi" w:cstheme="minorHAnsi"/>
                <w:b/>
                <w:color w:val="FFFFFF" w:themeColor="background1"/>
                <w:sz w:val="32"/>
                <w:szCs w:val="22"/>
              </w:rPr>
              <w:t>ACTE</w:t>
            </w:r>
          </w:p>
          <w:p w:rsidR="00BE4296" w:rsidRPr="00BE4296" w:rsidRDefault="00BE4296" w:rsidP="00BE4296">
            <w:pPr>
              <w:pStyle w:val="Heading2"/>
              <w:rPr>
                <w:rFonts w:asciiTheme="minorHAnsi" w:hAnsiTheme="minorHAnsi" w:cstheme="minorHAnsi"/>
                <w:color w:val="FFFFFF" w:themeColor="background1"/>
                <w:szCs w:val="22"/>
              </w:rPr>
            </w:pPr>
            <w:r w:rsidRPr="00BE4296">
              <w:rPr>
                <w:rFonts w:asciiTheme="minorHAnsi" w:hAnsiTheme="minorHAnsi" w:cstheme="minorHAnsi"/>
                <w:color w:val="FFFFFF" w:themeColor="background1"/>
                <w:szCs w:val="22"/>
              </w:rPr>
              <w:t xml:space="preserve">necesare pentru înscriere la concursul de admitere – studii universitare de LICENŢĂ </w:t>
            </w:r>
          </w:p>
          <w:p w:rsidR="00BE4296" w:rsidRPr="00BE4296" w:rsidRDefault="00BE4296" w:rsidP="004C667B">
            <w:pPr>
              <w:pStyle w:val="Heading2"/>
              <w:rPr>
                <w:rFonts w:asciiTheme="minorHAnsi" w:hAnsiTheme="minorHAnsi" w:cstheme="minorHAnsi"/>
                <w:sz w:val="22"/>
                <w:szCs w:val="22"/>
              </w:rPr>
            </w:pPr>
          </w:p>
        </w:tc>
      </w:tr>
      <w:tr w:rsidR="0066252F" w:rsidRPr="00BE2089" w:rsidTr="00551148">
        <w:tc>
          <w:tcPr>
            <w:tcW w:w="1560" w:type="dxa"/>
            <w:shd w:val="clear" w:color="auto" w:fill="FF9900"/>
            <w:vAlign w:val="center"/>
          </w:tcPr>
          <w:p w:rsidR="0066252F" w:rsidRPr="00BE4296" w:rsidRDefault="00BE4296" w:rsidP="0099041C">
            <w:pPr>
              <w:jc w:val="center"/>
              <w:rPr>
                <w:rFonts w:asciiTheme="minorHAnsi" w:hAnsiTheme="minorHAnsi" w:cstheme="minorHAnsi"/>
                <w:b/>
                <w:color w:val="FFFFFF"/>
                <w:lang w:val="fr-FR"/>
              </w:rPr>
            </w:pPr>
            <w:r w:rsidRPr="00BE4296">
              <w:rPr>
                <w:rFonts w:asciiTheme="minorHAnsi" w:hAnsiTheme="minorHAnsi" w:cstheme="minorHAnsi"/>
                <w:b/>
                <w:color w:val="FFFFFF" w:themeColor="background1"/>
                <w:sz w:val="28"/>
                <w:szCs w:val="22"/>
              </w:rPr>
              <w:t>sesiunea iulie 2024</w:t>
            </w:r>
          </w:p>
        </w:tc>
        <w:tc>
          <w:tcPr>
            <w:tcW w:w="8192" w:type="dxa"/>
            <w:shd w:val="clear" w:color="auto" w:fill="auto"/>
            <w:vAlign w:val="center"/>
          </w:tcPr>
          <w:p w:rsidR="00BE4296" w:rsidRPr="00BE4296" w:rsidRDefault="00BE4296" w:rsidP="00BE4296">
            <w:pPr>
              <w:numPr>
                <w:ilvl w:val="0"/>
                <w:numId w:val="43"/>
              </w:numPr>
              <w:jc w:val="both"/>
              <w:rPr>
                <w:rFonts w:asciiTheme="minorHAnsi" w:hAnsiTheme="minorHAnsi" w:cstheme="minorHAnsi"/>
                <w:sz w:val="22"/>
                <w:szCs w:val="22"/>
                <w:lang w:val="fr-FR"/>
              </w:rPr>
            </w:pPr>
            <w:r w:rsidRPr="00BE4296">
              <w:rPr>
                <w:rFonts w:asciiTheme="minorHAnsi" w:hAnsiTheme="minorHAnsi" w:cstheme="minorHAnsi"/>
                <w:sz w:val="22"/>
                <w:szCs w:val="22"/>
                <w:lang w:val="fr-FR"/>
              </w:rPr>
              <w:t>dosar tip plic;</w:t>
            </w:r>
          </w:p>
          <w:p w:rsidR="00BE4296" w:rsidRPr="00BE4296" w:rsidRDefault="00BE4296" w:rsidP="00BE4296">
            <w:pPr>
              <w:numPr>
                <w:ilvl w:val="0"/>
                <w:numId w:val="43"/>
              </w:numPr>
              <w:jc w:val="both"/>
              <w:rPr>
                <w:rFonts w:asciiTheme="minorHAnsi" w:hAnsiTheme="minorHAnsi" w:cstheme="minorHAnsi"/>
                <w:sz w:val="22"/>
                <w:szCs w:val="22"/>
                <w:lang w:val="fr-FR"/>
              </w:rPr>
            </w:pPr>
            <w:r w:rsidRPr="00BE4296">
              <w:rPr>
                <w:rFonts w:asciiTheme="minorHAnsi" w:hAnsiTheme="minorHAnsi" w:cstheme="minorHAnsi"/>
                <w:sz w:val="22"/>
                <w:szCs w:val="22"/>
                <w:lang w:val="fr-FR"/>
              </w:rPr>
              <w:t>certificat de naştere (copie);</w:t>
            </w:r>
          </w:p>
          <w:p w:rsidR="00BE4296" w:rsidRPr="00BE4296" w:rsidRDefault="00BE4296" w:rsidP="00BE4296">
            <w:pPr>
              <w:numPr>
                <w:ilvl w:val="0"/>
                <w:numId w:val="43"/>
              </w:numPr>
              <w:jc w:val="both"/>
              <w:rPr>
                <w:rFonts w:asciiTheme="minorHAnsi" w:hAnsiTheme="minorHAnsi" w:cstheme="minorHAnsi"/>
                <w:sz w:val="22"/>
                <w:szCs w:val="22"/>
                <w:lang w:val="it-IT"/>
              </w:rPr>
            </w:pPr>
            <w:r w:rsidRPr="00BE4296">
              <w:rPr>
                <w:rFonts w:asciiTheme="minorHAnsi" w:hAnsiTheme="minorHAnsi" w:cstheme="minorHAnsi"/>
                <w:sz w:val="22"/>
                <w:szCs w:val="22"/>
                <w:lang w:val="fr-FR"/>
              </w:rPr>
              <w:t>carte de identitate (copie);</w:t>
            </w:r>
          </w:p>
          <w:p w:rsidR="00BE4296" w:rsidRPr="00BE4296" w:rsidRDefault="00BE4296" w:rsidP="00BE4296">
            <w:pPr>
              <w:numPr>
                <w:ilvl w:val="0"/>
                <w:numId w:val="43"/>
              </w:numPr>
              <w:jc w:val="both"/>
              <w:rPr>
                <w:rFonts w:asciiTheme="minorHAnsi" w:hAnsiTheme="minorHAnsi" w:cstheme="minorHAnsi"/>
                <w:sz w:val="22"/>
                <w:szCs w:val="22"/>
                <w:lang w:val="it-IT"/>
              </w:rPr>
            </w:pPr>
            <w:r w:rsidRPr="00BE4296">
              <w:rPr>
                <w:rFonts w:asciiTheme="minorHAnsi" w:hAnsiTheme="minorHAnsi" w:cstheme="minorHAnsi"/>
                <w:sz w:val="22"/>
                <w:szCs w:val="22"/>
                <w:lang w:val="it-IT"/>
              </w:rPr>
              <w:t xml:space="preserve">certificatul de căsătorie sau documentul care atestă schimbarea numelui (dacă este cazul) </w:t>
            </w:r>
            <w:r w:rsidRPr="00BE4296">
              <w:rPr>
                <w:rFonts w:asciiTheme="minorHAnsi" w:hAnsiTheme="minorHAnsi" w:cstheme="minorHAnsi"/>
                <w:sz w:val="22"/>
                <w:szCs w:val="22"/>
                <w:lang w:val="fr-FR"/>
              </w:rPr>
              <w:t>(copie)</w:t>
            </w:r>
            <w:r w:rsidRPr="00BE4296">
              <w:rPr>
                <w:rFonts w:asciiTheme="minorHAnsi" w:hAnsiTheme="minorHAnsi" w:cstheme="minorHAnsi"/>
                <w:sz w:val="22"/>
                <w:szCs w:val="22"/>
                <w:lang w:val="it-IT"/>
              </w:rPr>
              <w:t xml:space="preserve">; </w:t>
            </w:r>
          </w:p>
          <w:p w:rsidR="00BE4296" w:rsidRPr="00BE4296" w:rsidRDefault="00BE4296" w:rsidP="00BE4296">
            <w:pPr>
              <w:numPr>
                <w:ilvl w:val="0"/>
                <w:numId w:val="43"/>
              </w:numPr>
              <w:jc w:val="both"/>
              <w:rPr>
                <w:rFonts w:asciiTheme="minorHAnsi" w:hAnsiTheme="minorHAnsi" w:cstheme="minorHAnsi"/>
                <w:color w:val="FF0000"/>
                <w:sz w:val="22"/>
                <w:szCs w:val="22"/>
                <w:lang w:val="it-IT"/>
              </w:rPr>
            </w:pPr>
            <w:r w:rsidRPr="00BE4296">
              <w:rPr>
                <w:rFonts w:asciiTheme="minorHAnsi" w:hAnsiTheme="minorHAnsi" w:cstheme="minorHAnsi"/>
                <w:color w:val="FF0000"/>
                <w:sz w:val="22"/>
                <w:szCs w:val="22"/>
                <w:lang w:val="it-IT"/>
              </w:rPr>
              <w:t xml:space="preserve">formular înscriere (formular // ce se completează DOAR online, accesând </w:t>
            </w:r>
            <w:hyperlink r:id="rId9" w:history="1">
              <w:r w:rsidRPr="00BE4296">
                <w:rPr>
                  <w:rStyle w:val="Hyperlink"/>
                  <w:rFonts w:asciiTheme="minorHAnsi" w:hAnsiTheme="minorHAnsi" w:cstheme="minorHAnsi"/>
                  <w:color w:val="FF0000"/>
                  <w:sz w:val="22"/>
                  <w:szCs w:val="22"/>
                  <w:lang w:val="it-IT"/>
                </w:rPr>
                <w:t>https://eadmitere.uaic.ro/auth/login</w:t>
              </w:r>
            </w:hyperlink>
            <w:r w:rsidRPr="00BE4296">
              <w:rPr>
                <w:rFonts w:asciiTheme="minorHAnsi" w:hAnsiTheme="minorHAnsi" w:cstheme="minorHAnsi"/>
                <w:color w:val="FF0000"/>
                <w:sz w:val="22"/>
                <w:szCs w:val="22"/>
                <w:lang w:val="it-IT"/>
              </w:rPr>
              <w:t xml:space="preserve"> - necesită crearea unui cont în prealabil, folosind o adresă de e-mail validă);</w:t>
            </w:r>
          </w:p>
          <w:p w:rsidR="00BE4296" w:rsidRPr="00BE4296" w:rsidRDefault="00BE4296" w:rsidP="00BE4296">
            <w:pPr>
              <w:numPr>
                <w:ilvl w:val="0"/>
                <w:numId w:val="43"/>
              </w:numPr>
              <w:jc w:val="both"/>
              <w:rPr>
                <w:rFonts w:asciiTheme="minorHAnsi" w:hAnsiTheme="minorHAnsi" w:cstheme="minorHAnsi"/>
                <w:sz w:val="22"/>
                <w:szCs w:val="22"/>
                <w:lang w:val="fr-FR"/>
              </w:rPr>
            </w:pPr>
            <w:r w:rsidRPr="00BE4296">
              <w:rPr>
                <w:rFonts w:asciiTheme="minorHAnsi" w:hAnsiTheme="minorHAnsi" w:cstheme="minorHAnsi"/>
                <w:sz w:val="22"/>
                <w:szCs w:val="22"/>
                <w:lang w:val="fr-FR"/>
              </w:rPr>
              <w:t xml:space="preserve">diploma de bacalaureat obţinută în România/adeverinţa de absolvire a bacalaureatului (în cazul candidaţilor promoţia 2024) (în original şi copie) </w:t>
            </w:r>
            <w:r w:rsidRPr="00BE4296">
              <w:rPr>
                <w:rFonts w:asciiTheme="minorHAnsi" w:hAnsiTheme="minorHAnsi" w:cstheme="minorHAnsi"/>
                <w:bCs/>
                <w:sz w:val="22"/>
                <w:szCs w:val="22"/>
                <w:lang w:val="ro-RO"/>
              </w:rPr>
              <w:t xml:space="preserve">sau ATESTAT de echivalare emis de C.N.R.E.D. </w:t>
            </w:r>
          </w:p>
          <w:p w:rsidR="00BE4296" w:rsidRPr="00BE4296" w:rsidRDefault="00BE4296" w:rsidP="00BE4296">
            <w:pPr>
              <w:numPr>
                <w:ilvl w:val="0"/>
                <w:numId w:val="43"/>
              </w:numPr>
              <w:jc w:val="both"/>
              <w:rPr>
                <w:rFonts w:asciiTheme="minorHAnsi" w:hAnsiTheme="minorHAnsi" w:cstheme="minorHAnsi"/>
                <w:b/>
                <w:sz w:val="22"/>
                <w:szCs w:val="22"/>
                <w:lang w:val="fr-FR"/>
              </w:rPr>
            </w:pPr>
            <w:r w:rsidRPr="00BE4296">
              <w:rPr>
                <w:rFonts w:asciiTheme="minorHAnsi" w:hAnsiTheme="minorHAnsi" w:cstheme="minorHAnsi"/>
                <w:sz w:val="22"/>
                <w:szCs w:val="22"/>
                <w:lang w:val="fr-FR"/>
              </w:rPr>
              <w:t xml:space="preserve">foaie matricolă de la liceu sau seminar (în original şi copie); </w:t>
            </w:r>
            <w:r w:rsidRPr="00BE4296">
              <w:rPr>
                <w:rFonts w:asciiTheme="minorHAnsi" w:hAnsiTheme="minorHAnsi" w:cstheme="minorHAnsi"/>
                <w:b/>
                <w:sz w:val="22"/>
                <w:szCs w:val="22"/>
                <w:lang w:val="fr-FR"/>
              </w:rPr>
              <w:t xml:space="preserve">candidaţii care au absolvit şcoala profesională sau şcoala de cântăreţi bisericeşti vor prezenta şi foaia matricolă </w:t>
            </w:r>
            <w:r w:rsidRPr="00BE4296">
              <w:rPr>
                <w:rFonts w:asciiTheme="minorHAnsi" w:hAnsiTheme="minorHAnsi" w:cstheme="minorHAnsi"/>
                <w:sz w:val="22"/>
                <w:szCs w:val="22"/>
                <w:lang w:val="fr-FR"/>
              </w:rPr>
              <w:t>(în original și copie)</w:t>
            </w:r>
            <w:r w:rsidRPr="00BE4296">
              <w:rPr>
                <w:rFonts w:asciiTheme="minorHAnsi" w:hAnsiTheme="minorHAnsi" w:cstheme="minorHAnsi"/>
                <w:b/>
                <w:sz w:val="22"/>
                <w:szCs w:val="22"/>
                <w:lang w:val="fr-FR"/>
              </w:rPr>
              <w:t xml:space="preserve"> pentru aceşti  ani de studiu;</w:t>
            </w:r>
          </w:p>
          <w:p w:rsidR="00BE4296" w:rsidRPr="00BE4296" w:rsidRDefault="00BE4296" w:rsidP="00BE4296">
            <w:pPr>
              <w:numPr>
                <w:ilvl w:val="0"/>
                <w:numId w:val="43"/>
              </w:numPr>
              <w:jc w:val="both"/>
              <w:rPr>
                <w:rFonts w:asciiTheme="minorHAnsi" w:hAnsiTheme="minorHAnsi" w:cstheme="minorHAnsi"/>
                <w:sz w:val="22"/>
                <w:szCs w:val="22"/>
                <w:lang w:val="fr-FR"/>
              </w:rPr>
            </w:pPr>
            <w:r w:rsidRPr="00BE4296">
              <w:rPr>
                <w:rFonts w:asciiTheme="minorHAnsi" w:hAnsiTheme="minorHAnsi" w:cstheme="minorHAnsi"/>
                <w:sz w:val="22"/>
                <w:szCs w:val="22"/>
                <w:lang w:val="fr-FR"/>
              </w:rPr>
              <w:t>diploma universitară (dacă este cazul) (în original şi copie) ;</w:t>
            </w:r>
          </w:p>
          <w:p w:rsidR="00BE4296" w:rsidRPr="00BE4296" w:rsidRDefault="00BE4296" w:rsidP="00BE4296">
            <w:pPr>
              <w:numPr>
                <w:ilvl w:val="0"/>
                <w:numId w:val="43"/>
              </w:numPr>
              <w:jc w:val="both"/>
              <w:rPr>
                <w:rFonts w:asciiTheme="minorHAnsi" w:hAnsiTheme="minorHAnsi" w:cstheme="minorHAnsi"/>
                <w:sz w:val="22"/>
                <w:szCs w:val="22"/>
                <w:lang w:val="fr-FR"/>
              </w:rPr>
            </w:pPr>
            <w:r w:rsidRPr="00BE4296">
              <w:rPr>
                <w:rFonts w:asciiTheme="minorHAnsi" w:hAnsiTheme="minorHAnsi" w:cstheme="minorHAnsi"/>
                <w:b/>
                <w:sz w:val="22"/>
                <w:szCs w:val="22"/>
                <w:lang w:val="fr-FR"/>
              </w:rPr>
              <w:t>olimpicii</w:t>
            </w:r>
            <w:r w:rsidRPr="00BE4296">
              <w:rPr>
                <w:rFonts w:asciiTheme="minorHAnsi" w:hAnsiTheme="minorHAnsi" w:cstheme="minorHAnsi"/>
                <w:sz w:val="22"/>
                <w:szCs w:val="22"/>
                <w:lang w:val="fr-FR"/>
              </w:rPr>
              <w:t xml:space="preserve"> vor prezenta diploma de olimpic (în original și copie);</w:t>
            </w:r>
          </w:p>
          <w:p w:rsidR="00BE4296" w:rsidRPr="00BE4296" w:rsidRDefault="00BE4296" w:rsidP="00BE4296">
            <w:pPr>
              <w:numPr>
                <w:ilvl w:val="0"/>
                <w:numId w:val="43"/>
              </w:numPr>
              <w:jc w:val="both"/>
              <w:rPr>
                <w:rFonts w:asciiTheme="minorHAnsi" w:hAnsiTheme="minorHAnsi" w:cstheme="minorHAnsi"/>
                <w:sz w:val="22"/>
                <w:szCs w:val="22"/>
                <w:lang w:val="fr-FR"/>
              </w:rPr>
            </w:pPr>
            <w:r w:rsidRPr="00BE4296">
              <w:rPr>
                <w:rFonts w:asciiTheme="minorHAnsi" w:hAnsiTheme="minorHAnsi" w:cstheme="minorHAnsi"/>
                <w:sz w:val="22"/>
                <w:szCs w:val="22"/>
                <w:lang w:val="fr-FR"/>
              </w:rPr>
              <w:t>certificatul sau adeverinţa de botez (în original şi copie);</w:t>
            </w:r>
          </w:p>
          <w:p w:rsidR="00BE4296" w:rsidRPr="00BE4296" w:rsidRDefault="00BE4296" w:rsidP="00BE4296">
            <w:pPr>
              <w:numPr>
                <w:ilvl w:val="0"/>
                <w:numId w:val="43"/>
              </w:numPr>
              <w:jc w:val="both"/>
              <w:rPr>
                <w:rFonts w:asciiTheme="minorHAnsi" w:hAnsiTheme="minorHAnsi" w:cstheme="minorHAnsi"/>
                <w:sz w:val="22"/>
                <w:szCs w:val="22"/>
                <w:lang w:val="fr-FR"/>
              </w:rPr>
            </w:pPr>
            <w:r w:rsidRPr="00BE4296">
              <w:rPr>
                <w:rFonts w:asciiTheme="minorHAnsi" w:hAnsiTheme="minorHAnsi" w:cstheme="minorHAnsi"/>
                <w:b/>
                <w:sz w:val="22"/>
                <w:szCs w:val="22"/>
                <w:lang w:val="fr-FR"/>
              </w:rPr>
              <w:t xml:space="preserve">binecuvântarea Chiriarhului (Episcopului) de care aparţine candidatul; </w:t>
            </w:r>
            <w:r w:rsidRPr="00BE4296">
              <w:rPr>
                <w:rFonts w:asciiTheme="minorHAnsi" w:hAnsiTheme="minorHAnsi" w:cstheme="minorHAnsi"/>
                <w:sz w:val="22"/>
                <w:szCs w:val="22"/>
                <w:lang w:val="fr-FR"/>
              </w:rPr>
              <w:t>apartenenţa este dată în funcţie de domiciliul stabil  al candidatului. Candidatul se va adresa sectorului de resort al (Arhi)Episcopiei respective (se obţine personal);</w:t>
            </w:r>
            <w:r w:rsidRPr="00BE4296">
              <w:rPr>
                <w:rFonts w:asciiTheme="minorHAnsi" w:hAnsiTheme="minorHAnsi" w:cstheme="minorHAnsi"/>
                <w:b/>
                <w:caps/>
                <w:color w:val="FF0000"/>
                <w:sz w:val="36"/>
                <w:szCs w:val="22"/>
                <w:lang w:val="fr-FR"/>
              </w:rPr>
              <w:t xml:space="preserve">  </w:t>
            </w:r>
          </w:p>
          <w:p w:rsidR="00BE4296" w:rsidRPr="00BE4296" w:rsidRDefault="00BE4296" w:rsidP="00BE4296">
            <w:pPr>
              <w:numPr>
                <w:ilvl w:val="0"/>
                <w:numId w:val="43"/>
              </w:numPr>
              <w:jc w:val="both"/>
              <w:rPr>
                <w:rFonts w:asciiTheme="minorHAnsi" w:hAnsiTheme="minorHAnsi" w:cstheme="minorHAnsi"/>
                <w:b/>
                <w:sz w:val="22"/>
                <w:szCs w:val="22"/>
                <w:lang w:val="fr-FR"/>
              </w:rPr>
            </w:pPr>
            <w:r w:rsidRPr="00BE4296">
              <w:rPr>
                <w:rFonts w:asciiTheme="minorHAnsi" w:hAnsiTheme="minorHAnsi" w:cstheme="minorHAnsi"/>
                <w:sz w:val="22"/>
                <w:szCs w:val="22"/>
                <w:lang w:val="fr-FR"/>
              </w:rPr>
              <w:t>recomandare de la preotul din parohia în care are domiciliul stabil candidatul</w:t>
            </w:r>
            <w:r w:rsidRPr="00BE4296">
              <w:rPr>
                <w:rStyle w:val="FootnoteReference"/>
                <w:rFonts w:asciiTheme="minorHAnsi" w:hAnsiTheme="minorHAnsi" w:cstheme="minorHAnsi"/>
                <w:sz w:val="22"/>
                <w:szCs w:val="22"/>
                <w:lang w:val="fr-FR"/>
              </w:rPr>
              <w:footnoteReference w:id="3"/>
            </w:r>
            <w:r w:rsidRPr="00BE4296">
              <w:rPr>
                <w:rFonts w:asciiTheme="minorHAnsi" w:hAnsiTheme="minorHAnsi" w:cstheme="minorHAnsi"/>
                <w:sz w:val="22"/>
                <w:szCs w:val="22"/>
                <w:lang w:val="fr-FR"/>
              </w:rPr>
              <w:t xml:space="preserve">. </w:t>
            </w:r>
          </w:p>
          <w:p w:rsidR="00BE4296" w:rsidRPr="00BE4296" w:rsidRDefault="00BE4296" w:rsidP="00BE4296">
            <w:pPr>
              <w:pStyle w:val="Default"/>
              <w:numPr>
                <w:ilvl w:val="0"/>
                <w:numId w:val="43"/>
              </w:numPr>
              <w:jc w:val="both"/>
              <w:rPr>
                <w:rFonts w:asciiTheme="minorHAnsi" w:hAnsiTheme="minorHAnsi" w:cstheme="minorHAnsi"/>
                <w:color w:val="auto"/>
                <w:sz w:val="22"/>
                <w:szCs w:val="22"/>
              </w:rPr>
            </w:pPr>
            <w:r w:rsidRPr="00BE4296">
              <w:rPr>
                <w:rFonts w:asciiTheme="minorHAnsi" w:hAnsiTheme="minorHAnsi" w:cstheme="minorHAnsi"/>
                <w:color w:val="auto"/>
                <w:sz w:val="22"/>
                <w:szCs w:val="22"/>
              </w:rPr>
              <w:t xml:space="preserve">adeverinţă medicală tip, eliberată în ultimele 6 luni, care să se menţioneze starea de sănătate a candidatului (este/nu este în evidenţă cu boli cronice, şi care sunt acestea, dacă este cazul); </w:t>
            </w:r>
          </w:p>
          <w:p w:rsidR="00BE4296" w:rsidRPr="00BE4296" w:rsidRDefault="00BE4296" w:rsidP="00BE4296">
            <w:pPr>
              <w:numPr>
                <w:ilvl w:val="0"/>
                <w:numId w:val="43"/>
              </w:numPr>
              <w:jc w:val="both"/>
              <w:rPr>
                <w:rFonts w:asciiTheme="minorHAnsi" w:hAnsiTheme="minorHAnsi" w:cstheme="minorHAnsi"/>
                <w:sz w:val="22"/>
                <w:szCs w:val="22"/>
                <w:lang w:val="it-IT"/>
              </w:rPr>
            </w:pPr>
            <w:r w:rsidRPr="00BE4296">
              <w:rPr>
                <w:rFonts w:asciiTheme="minorHAnsi" w:hAnsiTheme="minorHAnsi" w:cstheme="minorHAnsi"/>
                <w:sz w:val="22"/>
                <w:szCs w:val="22"/>
                <w:lang w:val="it-IT"/>
              </w:rPr>
              <w:t>4 fotografii 3/4;</w:t>
            </w:r>
          </w:p>
          <w:p w:rsidR="00BE4296" w:rsidRPr="00BE4296" w:rsidRDefault="00BE4296" w:rsidP="00BE4296">
            <w:pPr>
              <w:numPr>
                <w:ilvl w:val="0"/>
                <w:numId w:val="43"/>
              </w:numPr>
              <w:jc w:val="both"/>
              <w:rPr>
                <w:rFonts w:asciiTheme="minorHAnsi" w:hAnsiTheme="minorHAnsi" w:cstheme="minorHAnsi"/>
                <w:sz w:val="22"/>
                <w:szCs w:val="22"/>
                <w:lang w:val="fr-FR"/>
              </w:rPr>
            </w:pPr>
            <w:r w:rsidRPr="00BE4296">
              <w:rPr>
                <w:rFonts w:asciiTheme="minorHAnsi" w:hAnsiTheme="minorHAnsi" w:cstheme="minorHAnsi"/>
                <w:sz w:val="22"/>
                <w:szCs w:val="22"/>
                <w:lang w:val="fr-FR"/>
              </w:rPr>
              <w:t>chitanţa de achitare a taxei de înscriere la concursul de admitere</w:t>
            </w:r>
            <w:r w:rsidRPr="00BE4296">
              <w:rPr>
                <w:rFonts w:asciiTheme="minorHAnsi" w:hAnsiTheme="minorHAnsi" w:cstheme="minorHAnsi"/>
                <w:color w:val="FF0000"/>
                <w:sz w:val="22"/>
                <w:szCs w:val="22"/>
                <w:lang w:val="fr-FR"/>
              </w:rPr>
              <w:t xml:space="preserve"> (// în cazul în care se achită cu ajutorul platformei – vezi mai sus – ea va fi procesată automat);</w:t>
            </w:r>
          </w:p>
          <w:p w:rsidR="00BE4296" w:rsidRPr="00BE4296" w:rsidRDefault="00BE4296" w:rsidP="00BE4296">
            <w:pPr>
              <w:numPr>
                <w:ilvl w:val="0"/>
                <w:numId w:val="43"/>
              </w:numPr>
              <w:autoSpaceDE w:val="0"/>
              <w:autoSpaceDN w:val="0"/>
              <w:adjustRightInd w:val="0"/>
              <w:jc w:val="both"/>
              <w:rPr>
                <w:rFonts w:asciiTheme="minorHAnsi" w:hAnsiTheme="minorHAnsi" w:cstheme="minorHAnsi"/>
                <w:sz w:val="22"/>
                <w:szCs w:val="22"/>
                <w:lang w:val="ro-RO"/>
              </w:rPr>
            </w:pPr>
            <w:r w:rsidRPr="00BE4296">
              <w:rPr>
                <w:rFonts w:asciiTheme="minorHAnsi" w:hAnsiTheme="minorHAnsi" w:cstheme="minorHAnsi"/>
                <w:sz w:val="22"/>
                <w:szCs w:val="22"/>
                <w:lang w:val="ro-RO"/>
              </w:rPr>
              <w:t>în cazul studenţilor/absolvenţilor/exmatriculaţilor de la o altă facultate: adeverinţă din care să rezulte numărul de semestre urmate la buget/taxă și, numărul de semestre în care a beneficiat de bursă, dacă este cazul.</w:t>
            </w:r>
          </w:p>
          <w:p w:rsidR="00BE4296" w:rsidRPr="00BE4296" w:rsidRDefault="00BE4296" w:rsidP="00BE4296">
            <w:pPr>
              <w:numPr>
                <w:ilvl w:val="0"/>
                <w:numId w:val="43"/>
              </w:numPr>
              <w:autoSpaceDE w:val="0"/>
              <w:autoSpaceDN w:val="0"/>
              <w:adjustRightInd w:val="0"/>
              <w:jc w:val="both"/>
              <w:rPr>
                <w:rFonts w:asciiTheme="minorHAnsi" w:hAnsiTheme="minorHAnsi" w:cstheme="minorHAnsi"/>
                <w:sz w:val="22"/>
                <w:szCs w:val="22"/>
                <w:lang w:val="ro-RO"/>
              </w:rPr>
            </w:pPr>
            <w:r w:rsidRPr="00BE4296">
              <w:rPr>
                <w:rFonts w:asciiTheme="minorHAnsi" w:hAnsiTheme="minorHAnsi" w:cstheme="minorHAnsi"/>
                <w:bCs/>
                <w:sz w:val="22"/>
                <w:szCs w:val="22"/>
                <w:lang w:val="ro-RO"/>
              </w:rPr>
              <w:t>La semnarea</w:t>
            </w:r>
            <w:r w:rsidRPr="00BE4296">
              <w:rPr>
                <w:rFonts w:asciiTheme="minorHAnsi" w:hAnsiTheme="minorHAnsi" w:cstheme="minorHAnsi"/>
                <w:bCs/>
                <w:i/>
                <w:sz w:val="22"/>
                <w:szCs w:val="22"/>
                <w:lang w:val="ro-RO"/>
              </w:rPr>
              <w:t xml:space="preserve"> Contractului de studii</w:t>
            </w:r>
            <w:r w:rsidRPr="00BE4296">
              <w:rPr>
                <w:rFonts w:asciiTheme="minorHAnsi" w:hAnsiTheme="minorHAnsi" w:cstheme="minorHAnsi"/>
                <w:bCs/>
                <w:sz w:val="22"/>
                <w:szCs w:val="22"/>
                <w:lang w:val="ro-RO"/>
              </w:rPr>
              <w:t xml:space="preserve">, candidaţii declaraţi admişi la forma de învăţământ cu frecvenţă  au obligaţia de a depune la dosar </w:t>
            </w:r>
            <w:r w:rsidRPr="00BE4296">
              <w:rPr>
                <w:rFonts w:asciiTheme="minorHAnsi" w:hAnsiTheme="minorHAnsi" w:cstheme="minorHAnsi"/>
                <w:bCs/>
                <w:i/>
                <w:sz w:val="22"/>
                <w:szCs w:val="22"/>
                <w:lang w:val="ro-RO"/>
              </w:rPr>
              <w:t>un extras de cont al titularului</w:t>
            </w:r>
            <w:r w:rsidRPr="00BE4296">
              <w:rPr>
                <w:rFonts w:asciiTheme="minorHAnsi" w:hAnsiTheme="minorHAnsi" w:cstheme="minorHAnsi"/>
                <w:bCs/>
                <w:sz w:val="22"/>
                <w:szCs w:val="22"/>
                <w:lang w:val="ro-RO"/>
              </w:rPr>
              <w:t xml:space="preserve"> (la o bancă agreată UAIC: BRD, BCR, BT, Raiffeisen, ING, Alpha Bank), în vederea efectuării operațiunilor de virament bancar care apar în perioada școlarizării (burse, restituiri taxe, premii etc.).</w:t>
            </w:r>
            <w:r w:rsidRPr="00BE4296">
              <w:rPr>
                <w:rFonts w:asciiTheme="minorHAnsi" w:hAnsiTheme="minorHAnsi" w:cstheme="minorHAnsi"/>
                <w:b/>
                <w:bCs/>
                <w:sz w:val="22"/>
                <w:szCs w:val="22"/>
                <w:lang w:val="ro-RO"/>
              </w:rPr>
              <w:t xml:space="preserve"> </w:t>
            </w:r>
            <w:r w:rsidRPr="00BE4296">
              <w:rPr>
                <w:rFonts w:asciiTheme="minorHAnsi" w:hAnsiTheme="minorHAnsi" w:cstheme="minorHAnsi"/>
                <w:bCs/>
                <w:sz w:val="22"/>
                <w:szCs w:val="22"/>
                <w:lang w:val="ro-RO"/>
              </w:rPr>
              <w:t xml:space="preserve">Dacă intervine o schimbare a datelor din extrasul de cont depus la dosar, studentul are obligația să anunțe, în termen de 5 zile lucrătoare, secretariatul facultății și să depună un nou extras de cont. </w:t>
            </w:r>
            <w:r w:rsidRPr="00BE4296">
              <w:rPr>
                <w:rFonts w:asciiTheme="minorHAnsi" w:hAnsiTheme="minorHAnsi" w:cstheme="minorHAnsi"/>
                <w:b/>
                <w:bCs/>
                <w:sz w:val="22"/>
                <w:szCs w:val="22"/>
                <w:lang w:val="ro-RO"/>
              </w:rPr>
              <w:t xml:space="preserve"> (Art. 62 din REGULAMENT</w:t>
            </w:r>
            <w:r w:rsidRPr="00BE4296">
              <w:rPr>
                <w:rFonts w:asciiTheme="minorHAnsi" w:hAnsiTheme="minorHAnsi" w:cstheme="minorHAnsi"/>
                <w:bCs/>
                <w:sz w:val="22"/>
                <w:szCs w:val="22"/>
                <w:lang w:val="ro-RO"/>
              </w:rPr>
              <w:t xml:space="preserve"> - </w:t>
            </w:r>
            <w:hyperlink r:id="rId10" w:history="1">
              <w:r w:rsidRPr="00BE4296">
                <w:rPr>
                  <w:rStyle w:val="Hyperlink"/>
                  <w:rFonts w:asciiTheme="minorHAnsi" w:hAnsiTheme="minorHAnsi" w:cstheme="minorHAnsi"/>
                  <w:bCs/>
                  <w:sz w:val="22"/>
                  <w:szCs w:val="22"/>
                  <w:lang w:val="ro-RO"/>
                </w:rPr>
                <w:t>https://admitere.uaic.ro/wp-content/uploads/2024/01/</w:t>
              </w:r>
            </w:hyperlink>
            <w:r w:rsidRPr="00BE4296">
              <w:rPr>
                <w:rStyle w:val="Hyperlink"/>
                <w:rFonts w:asciiTheme="minorHAnsi" w:hAnsiTheme="minorHAnsi" w:cstheme="minorHAnsi"/>
                <w:bCs/>
                <w:sz w:val="22"/>
                <w:szCs w:val="22"/>
                <w:lang w:val="ro-RO"/>
              </w:rPr>
              <w:t xml:space="preserve"> Reg_Adm_LICENTA_2024-2025_aprobatSenatfinal.pdf</w:t>
            </w:r>
            <w:r w:rsidRPr="00BE4296">
              <w:rPr>
                <w:rFonts w:asciiTheme="minorHAnsi" w:hAnsiTheme="minorHAnsi" w:cstheme="minorHAnsi"/>
                <w:bCs/>
                <w:sz w:val="22"/>
                <w:szCs w:val="22"/>
                <w:lang w:val="ro-RO"/>
              </w:rPr>
              <w:t xml:space="preserve"> </w:t>
            </w:r>
            <w:r w:rsidRPr="00BE4296">
              <w:rPr>
                <w:rFonts w:asciiTheme="minorHAnsi" w:hAnsiTheme="minorHAnsi" w:cstheme="minorHAnsi"/>
                <w:b/>
                <w:bCs/>
                <w:sz w:val="22"/>
                <w:szCs w:val="22"/>
                <w:lang w:val="ro-RO"/>
              </w:rPr>
              <w:t>)</w:t>
            </w:r>
            <w:r w:rsidRPr="00BE4296">
              <w:rPr>
                <w:rFonts w:asciiTheme="minorHAnsi" w:hAnsiTheme="minorHAnsi" w:cstheme="minorHAnsi"/>
                <w:bCs/>
                <w:sz w:val="22"/>
                <w:szCs w:val="22"/>
                <w:lang w:val="ro-RO"/>
              </w:rPr>
              <w:t>.</w:t>
            </w:r>
          </w:p>
          <w:p w:rsidR="0066252F" w:rsidRPr="00BE4296" w:rsidRDefault="0066252F" w:rsidP="00BE4296">
            <w:pPr>
              <w:ind w:left="360"/>
              <w:jc w:val="both"/>
              <w:rPr>
                <w:rFonts w:asciiTheme="minorHAnsi" w:hAnsiTheme="minorHAnsi" w:cstheme="minorHAnsi"/>
                <w:sz w:val="22"/>
                <w:szCs w:val="22"/>
                <w:lang w:val="ro-RO"/>
              </w:rPr>
            </w:pPr>
          </w:p>
          <w:p w:rsidR="0066252F" w:rsidRPr="00BE2089" w:rsidRDefault="0066252F" w:rsidP="00AC0BA6">
            <w:pPr>
              <w:ind w:left="175"/>
              <w:jc w:val="both"/>
              <w:rPr>
                <w:rFonts w:asciiTheme="minorHAnsi" w:hAnsiTheme="minorHAnsi" w:cstheme="minorHAnsi"/>
                <w:sz w:val="22"/>
                <w:szCs w:val="22"/>
                <w:lang w:val="ro-RO"/>
              </w:rPr>
            </w:pPr>
            <w:r w:rsidRPr="00BE4296">
              <w:rPr>
                <w:rFonts w:asciiTheme="minorHAnsi" w:hAnsiTheme="minorHAnsi" w:cstheme="minorHAnsi"/>
                <w:b/>
                <w:color w:val="990000"/>
                <w:szCs w:val="22"/>
              </w:rPr>
              <w:t xml:space="preserve">Pentru mai multe informaţii </w:t>
            </w:r>
            <w:r w:rsidR="00AC0BA6">
              <w:rPr>
                <w:rFonts w:asciiTheme="minorHAnsi" w:hAnsiTheme="minorHAnsi" w:cstheme="minorHAnsi"/>
                <w:b/>
                <w:color w:val="990000"/>
                <w:sz w:val="22"/>
                <w:szCs w:val="22"/>
              </w:rPr>
              <w:t xml:space="preserve">accesaţi </w:t>
            </w:r>
            <w:r w:rsidRPr="00BE4296">
              <w:rPr>
                <w:rFonts w:asciiTheme="minorHAnsi" w:hAnsiTheme="minorHAnsi" w:cstheme="minorHAnsi"/>
                <w:b/>
                <w:color w:val="990000"/>
                <w:sz w:val="22"/>
                <w:szCs w:val="22"/>
              </w:rPr>
              <w:t>website-ul facultăţii</w:t>
            </w:r>
            <w:r w:rsidRPr="00BE4296">
              <w:rPr>
                <w:rFonts w:asciiTheme="minorHAnsi" w:hAnsiTheme="minorHAnsi" w:cstheme="minorHAnsi"/>
                <w:b/>
                <w:color w:val="990000"/>
                <w:szCs w:val="22"/>
              </w:rPr>
              <w:t xml:space="preserve">: </w:t>
            </w:r>
            <w:hyperlink r:id="rId11" w:history="1">
              <w:r w:rsidRPr="00BE4296">
                <w:rPr>
                  <w:rStyle w:val="Hyperlink"/>
                  <w:rFonts w:asciiTheme="minorHAnsi" w:hAnsiTheme="minorHAnsi" w:cstheme="minorHAnsi"/>
                  <w:b/>
                  <w:color w:val="4472C4"/>
                  <w:szCs w:val="22"/>
                  <w:lang w:val="fr-FR"/>
                </w:rPr>
                <w:t>www.teologie.uaic.ro</w:t>
              </w:r>
            </w:hyperlink>
          </w:p>
        </w:tc>
      </w:tr>
    </w:tbl>
    <w:p w:rsidR="0099026E" w:rsidRDefault="0099026E" w:rsidP="006B15BE">
      <w:pPr>
        <w:pStyle w:val="NormalWeb"/>
        <w:spacing w:before="0" w:beforeAutospacing="0" w:after="0" w:afterAutospacing="0"/>
        <w:jc w:val="center"/>
        <w:rPr>
          <w:rFonts w:asciiTheme="minorHAnsi" w:hAnsiTheme="minorHAnsi" w:cstheme="minorHAnsi"/>
          <w:b/>
          <w:sz w:val="22"/>
          <w:szCs w:val="22"/>
        </w:rPr>
      </w:pPr>
      <w:bookmarkStart w:id="4" w:name="_Toc39916699"/>
      <w:bookmarkStart w:id="5" w:name="_Toc39982115"/>
      <w:bookmarkEnd w:id="2"/>
      <w:bookmarkEnd w:id="3"/>
    </w:p>
    <w:p w:rsidR="00700E18" w:rsidRPr="00700E18" w:rsidRDefault="00700E18" w:rsidP="006B15BE">
      <w:pPr>
        <w:pStyle w:val="NormalWeb"/>
        <w:spacing w:before="0" w:beforeAutospacing="0" w:after="0" w:afterAutospacing="0"/>
        <w:jc w:val="center"/>
        <w:rPr>
          <w:rFonts w:asciiTheme="minorHAnsi" w:hAnsiTheme="minorHAnsi" w:cstheme="minorHAnsi"/>
          <w:b/>
          <w:sz w:val="22"/>
          <w:szCs w:val="22"/>
        </w:rPr>
      </w:pPr>
    </w:p>
    <w:bookmarkEnd w:id="4"/>
    <w:bookmarkEnd w:id="5"/>
    <w:p w:rsidR="00101B26" w:rsidRPr="00C24EFA" w:rsidRDefault="00101B26" w:rsidP="00BE4296">
      <w:pPr>
        <w:rPr>
          <w:rFonts w:asciiTheme="minorHAnsi" w:hAnsiTheme="minorHAnsi" w:cstheme="minorHAnsi"/>
          <w:sz w:val="22"/>
          <w:szCs w:val="22"/>
          <w:lang w:val="ro-RO"/>
        </w:rPr>
      </w:pPr>
    </w:p>
    <w:p w:rsidR="00101B26" w:rsidRPr="00700E18" w:rsidRDefault="00101B26" w:rsidP="006B15BE">
      <w:pPr>
        <w:autoSpaceDE w:val="0"/>
        <w:autoSpaceDN w:val="0"/>
        <w:adjustRightInd w:val="0"/>
        <w:ind w:left="750"/>
        <w:jc w:val="both"/>
        <w:rPr>
          <w:rFonts w:asciiTheme="minorHAnsi" w:hAnsiTheme="minorHAnsi" w:cstheme="minorHAnsi"/>
          <w:sz w:val="22"/>
          <w:szCs w:val="22"/>
          <w:lang w:val="ro-RO"/>
        </w:rPr>
      </w:pPr>
    </w:p>
    <w:sectPr w:rsidR="00101B26" w:rsidRPr="00700E18" w:rsidSect="00700E18">
      <w:headerReference w:type="even" r:id="rId12"/>
      <w:headerReference w:type="default" r:id="rId13"/>
      <w:footerReference w:type="even" r:id="rId14"/>
      <w:footerReference w:type="default" r:id="rId15"/>
      <w:footnotePr>
        <w:numRestart w:val="eachPage"/>
      </w:footnotePr>
      <w:pgSz w:w="11907" w:h="16840" w:code="9"/>
      <w:pgMar w:top="539" w:right="850" w:bottom="539" w:left="1418" w:header="397" w:footer="3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19D" w:rsidRDefault="00F7319D">
      <w:r>
        <w:separator/>
      </w:r>
    </w:p>
  </w:endnote>
  <w:endnote w:type="continuationSeparator" w:id="0">
    <w:p w:rsidR="00F7319D" w:rsidRDefault="00F7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Ro">
    <w:altName w:val="MV Boli"/>
    <w:charset w:val="00"/>
    <w:family w:val="roman"/>
    <w:pitch w:val="variable"/>
    <w:sig w:usb0="00000003" w:usb1="00000000" w:usb2="00000000" w:usb3="00000000" w:csb0="00000001" w:csb1="00000000"/>
  </w:font>
  <w:font w:name="PostAntiqua-Roman-R">
    <w:altName w:val="Segoe UI"/>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99E" w:rsidRDefault="001F199E" w:rsidP="002B1C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F199E" w:rsidRDefault="001F199E" w:rsidP="002B1C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99E" w:rsidRDefault="001F199E" w:rsidP="002B1C3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19D" w:rsidRDefault="00F7319D">
      <w:r>
        <w:separator/>
      </w:r>
    </w:p>
  </w:footnote>
  <w:footnote w:type="continuationSeparator" w:id="0">
    <w:p w:rsidR="00F7319D" w:rsidRDefault="00F7319D">
      <w:r>
        <w:continuationSeparator/>
      </w:r>
    </w:p>
  </w:footnote>
  <w:footnote w:id="1">
    <w:p w:rsidR="00AC0BA6" w:rsidRPr="00AC0BA6" w:rsidRDefault="00AC0BA6">
      <w:pPr>
        <w:pStyle w:val="FootnoteText"/>
        <w:rPr>
          <w:lang w:val="ro-RO"/>
        </w:rPr>
      </w:pPr>
      <w:r w:rsidRPr="00AC0BA6">
        <w:rPr>
          <w:rStyle w:val="FootnoteReference"/>
          <w:color w:val="C00000"/>
        </w:rPr>
        <w:footnoteRef/>
      </w:r>
      <w:r w:rsidRPr="00AC0BA6">
        <w:rPr>
          <w:color w:val="C00000"/>
        </w:rPr>
        <w:t xml:space="preserve"> </w:t>
      </w:r>
      <w:r w:rsidRPr="00AC0BA6">
        <w:rPr>
          <w:rFonts w:asciiTheme="minorHAnsi" w:hAnsiTheme="minorHAnsi" w:cstheme="minorHAnsi"/>
          <w:b/>
          <w:color w:val="C00000"/>
        </w:rPr>
        <w:t xml:space="preserve">Pentru mai multe informaţii accesaţi website-ul facultăţii: </w:t>
      </w:r>
      <w:hyperlink r:id="rId1" w:history="1">
        <w:r w:rsidRPr="00AC0BA6">
          <w:rPr>
            <w:rStyle w:val="Hyperlink"/>
            <w:rFonts w:asciiTheme="minorHAnsi" w:hAnsiTheme="minorHAnsi" w:cstheme="minorHAnsi"/>
            <w:b/>
            <w:color w:val="0066FF"/>
            <w:lang w:val="fr-FR"/>
          </w:rPr>
          <w:t>www.teologie.uaic.ro</w:t>
        </w:r>
      </w:hyperlink>
    </w:p>
  </w:footnote>
  <w:footnote w:id="2">
    <w:p w:rsidR="009D093D" w:rsidRPr="007D5983" w:rsidRDefault="009D093D" w:rsidP="009D093D">
      <w:pPr>
        <w:ind w:firstLine="709"/>
        <w:jc w:val="both"/>
        <w:rPr>
          <w:rFonts w:asciiTheme="minorHAnsi" w:hAnsiTheme="minorHAnsi" w:cstheme="minorHAnsi"/>
          <w:b/>
          <w:spacing w:val="4"/>
          <w:sz w:val="20"/>
          <w:szCs w:val="20"/>
          <w:lang w:val="it-IT"/>
        </w:rPr>
      </w:pPr>
      <w:r w:rsidRPr="007D5983">
        <w:rPr>
          <w:rStyle w:val="FootnoteReference"/>
          <w:rFonts w:asciiTheme="minorHAnsi" w:hAnsiTheme="minorHAnsi" w:cstheme="minorHAnsi"/>
          <w:sz w:val="20"/>
          <w:szCs w:val="20"/>
        </w:rPr>
        <w:footnoteRef/>
      </w:r>
      <w:r w:rsidRPr="007D5983">
        <w:rPr>
          <w:rFonts w:asciiTheme="minorHAnsi" w:hAnsiTheme="minorHAnsi" w:cstheme="minorHAnsi"/>
          <w:sz w:val="20"/>
          <w:szCs w:val="20"/>
          <w:lang w:val="it-IT"/>
        </w:rPr>
        <w:t xml:space="preserve"> </w:t>
      </w:r>
      <w:r w:rsidRPr="007D5983">
        <w:rPr>
          <w:rFonts w:asciiTheme="minorHAnsi" w:hAnsiTheme="minorHAnsi" w:cstheme="minorHAnsi"/>
          <w:b/>
          <w:sz w:val="20"/>
          <w:szCs w:val="20"/>
          <w:shd w:val="clear" w:color="auto" w:fill="FFFFFF"/>
          <w:lang w:val="it-IT"/>
        </w:rPr>
        <w:t>Pentru fiecare din dosarele suplimentare depuse, cadidaţii vor achita 50% din taxa de înscriere.</w:t>
      </w:r>
    </w:p>
  </w:footnote>
  <w:footnote w:id="3">
    <w:p w:rsidR="00BE4296" w:rsidRPr="007D5983" w:rsidRDefault="00BE4296" w:rsidP="00BE4296">
      <w:pPr>
        <w:pStyle w:val="FootnoteText"/>
        <w:jc w:val="both"/>
        <w:rPr>
          <w:rFonts w:asciiTheme="minorHAnsi" w:hAnsiTheme="minorHAnsi" w:cstheme="minorHAnsi"/>
          <w:lang w:val="en-GB"/>
        </w:rPr>
      </w:pPr>
      <w:r w:rsidRPr="007D5983">
        <w:rPr>
          <w:rStyle w:val="FootnoteReference"/>
          <w:rFonts w:asciiTheme="minorHAnsi" w:hAnsiTheme="minorHAnsi" w:cstheme="minorHAnsi"/>
        </w:rPr>
        <w:footnoteRef/>
      </w:r>
      <w:r w:rsidRPr="007D5983">
        <w:rPr>
          <w:rFonts w:asciiTheme="minorHAnsi" w:hAnsiTheme="minorHAnsi" w:cstheme="minorHAnsi"/>
        </w:rPr>
        <w:t xml:space="preserve"> </w:t>
      </w:r>
      <w:r w:rsidRPr="007D5983">
        <w:rPr>
          <w:rFonts w:asciiTheme="minorHAnsi" w:hAnsiTheme="minorHAnsi" w:cstheme="minorHAnsi"/>
          <w:lang w:val="fr-FR"/>
        </w:rPr>
        <w:t>Preoţii vor prezenta recomandare de la protopopiatul de care aparţin, monahii de la stareţul mănăstirii în care vieţuiesc, iar stareţii de la exarhul locului;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99E" w:rsidRDefault="001F199E" w:rsidP="00071B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1F199E" w:rsidRDefault="001F199E">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99E" w:rsidRDefault="001F199E" w:rsidP="00071B3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1C6F"/>
    <w:multiLevelType w:val="hybridMultilevel"/>
    <w:tmpl w:val="2214B246"/>
    <w:lvl w:ilvl="0" w:tplc="7B4A49AE">
      <w:numFmt w:val="bullet"/>
      <w:lvlText w:val="-"/>
      <w:lvlJc w:val="left"/>
      <w:pPr>
        <w:ind w:left="2487" w:hanging="360"/>
      </w:pPr>
      <w:rPr>
        <w:rFonts w:ascii="Palatino Linotype" w:eastAsia="Times New Roman" w:hAnsi="Palatino Linotype" w:cs="Arial" w:hint="default"/>
      </w:rPr>
    </w:lvl>
    <w:lvl w:ilvl="1" w:tplc="04180003" w:tentative="1">
      <w:start w:val="1"/>
      <w:numFmt w:val="bullet"/>
      <w:lvlText w:val="o"/>
      <w:lvlJc w:val="left"/>
      <w:pPr>
        <w:ind w:left="3207" w:hanging="360"/>
      </w:pPr>
      <w:rPr>
        <w:rFonts w:ascii="Courier New" w:hAnsi="Courier New" w:cs="Courier New" w:hint="default"/>
      </w:rPr>
    </w:lvl>
    <w:lvl w:ilvl="2" w:tplc="04180005" w:tentative="1">
      <w:start w:val="1"/>
      <w:numFmt w:val="bullet"/>
      <w:lvlText w:val=""/>
      <w:lvlJc w:val="left"/>
      <w:pPr>
        <w:ind w:left="3927" w:hanging="360"/>
      </w:pPr>
      <w:rPr>
        <w:rFonts w:ascii="Wingdings" w:hAnsi="Wingdings" w:hint="default"/>
      </w:rPr>
    </w:lvl>
    <w:lvl w:ilvl="3" w:tplc="04180001" w:tentative="1">
      <w:start w:val="1"/>
      <w:numFmt w:val="bullet"/>
      <w:lvlText w:val=""/>
      <w:lvlJc w:val="left"/>
      <w:pPr>
        <w:ind w:left="4647" w:hanging="360"/>
      </w:pPr>
      <w:rPr>
        <w:rFonts w:ascii="Symbol" w:hAnsi="Symbol" w:hint="default"/>
      </w:rPr>
    </w:lvl>
    <w:lvl w:ilvl="4" w:tplc="04180003" w:tentative="1">
      <w:start w:val="1"/>
      <w:numFmt w:val="bullet"/>
      <w:lvlText w:val="o"/>
      <w:lvlJc w:val="left"/>
      <w:pPr>
        <w:ind w:left="5367" w:hanging="360"/>
      </w:pPr>
      <w:rPr>
        <w:rFonts w:ascii="Courier New" w:hAnsi="Courier New" w:cs="Courier New" w:hint="default"/>
      </w:rPr>
    </w:lvl>
    <w:lvl w:ilvl="5" w:tplc="04180005" w:tentative="1">
      <w:start w:val="1"/>
      <w:numFmt w:val="bullet"/>
      <w:lvlText w:val=""/>
      <w:lvlJc w:val="left"/>
      <w:pPr>
        <w:ind w:left="6087" w:hanging="360"/>
      </w:pPr>
      <w:rPr>
        <w:rFonts w:ascii="Wingdings" w:hAnsi="Wingdings" w:hint="default"/>
      </w:rPr>
    </w:lvl>
    <w:lvl w:ilvl="6" w:tplc="04180001" w:tentative="1">
      <w:start w:val="1"/>
      <w:numFmt w:val="bullet"/>
      <w:lvlText w:val=""/>
      <w:lvlJc w:val="left"/>
      <w:pPr>
        <w:ind w:left="6807" w:hanging="360"/>
      </w:pPr>
      <w:rPr>
        <w:rFonts w:ascii="Symbol" w:hAnsi="Symbol" w:hint="default"/>
      </w:rPr>
    </w:lvl>
    <w:lvl w:ilvl="7" w:tplc="04180003" w:tentative="1">
      <w:start w:val="1"/>
      <w:numFmt w:val="bullet"/>
      <w:lvlText w:val="o"/>
      <w:lvlJc w:val="left"/>
      <w:pPr>
        <w:ind w:left="7527" w:hanging="360"/>
      </w:pPr>
      <w:rPr>
        <w:rFonts w:ascii="Courier New" w:hAnsi="Courier New" w:cs="Courier New" w:hint="default"/>
      </w:rPr>
    </w:lvl>
    <w:lvl w:ilvl="8" w:tplc="04180005" w:tentative="1">
      <w:start w:val="1"/>
      <w:numFmt w:val="bullet"/>
      <w:lvlText w:val=""/>
      <w:lvlJc w:val="left"/>
      <w:pPr>
        <w:ind w:left="8247" w:hanging="360"/>
      </w:pPr>
      <w:rPr>
        <w:rFonts w:ascii="Wingdings" w:hAnsi="Wingdings" w:hint="default"/>
      </w:rPr>
    </w:lvl>
  </w:abstractNum>
  <w:abstractNum w:abstractNumId="1" w15:restartNumberingAfterBreak="0">
    <w:nsid w:val="047C45A5"/>
    <w:multiLevelType w:val="hybridMultilevel"/>
    <w:tmpl w:val="F416B214"/>
    <w:lvl w:ilvl="0" w:tplc="8C96F600">
      <w:start w:val="1"/>
      <w:numFmt w:val="upperRoman"/>
      <w:lvlText w:val="%1."/>
      <w:lvlJc w:val="left"/>
      <w:pPr>
        <w:ind w:left="720" w:hanging="720"/>
      </w:pPr>
      <w:rPr>
        <w:rFonts w:hint="default"/>
        <w:u w:val="single"/>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07C67840"/>
    <w:multiLevelType w:val="hybridMultilevel"/>
    <w:tmpl w:val="0EAC5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C2376"/>
    <w:multiLevelType w:val="hybridMultilevel"/>
    <w:tmpl w:val="47F620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00CCD"/>
    <w:multiLevelType w:val="hybridMultilevel"/>
    <w:tmpl w:val="FCE2F4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E5D24"/>
    <w:multiLevelType w:val="hybridMultilevel"/>
    <w:tmpl w:val="DEEE0456"/>
    <w:lvl w:ilvl="0" w:tplc="D9CE71FA">
      <w:start w:val="1"/>
      <w:numFmt w:val="decimal"/>
      <w:lvlText w:val="%1."/>
      <w:lvlJc w:val="left"/>
      <w:pPr>
        <w:tabs>
          <w:tab w:val="num" w:pos="1080"/>
        </w:tabs>
        <w:ind w:left="1080" w:hanging="360"/>
      </w:pPr>
      <w:rPr>
        <w:rFonts w:hint="default"/>
      </w:rPr>
    </w:lvl>
    <w:lvl w:ilvl="1" w:tplc="BF5C9EA2">
      <w:start w:val="1"/>
      <w:numFmt w:val="decimal"/>
      <w:lvlText w:val="%2."/>
      <w:lvlJc w:val="left"/>
      <w:pPr>
        <w:ind w:left="1440" w:hanging="360"/>
      </w:pPr>
      <w:rPr>
        <w:rFonts w:hint="default"/>
        <w:b w:val="0"/>
        <w:i w:val="0"/>
        <w:color w:val="auto"/>
        <w:sz w:val="22"/>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4512D"/>
    <w:multiLevelType w:val="hybridMultilevel"/>
    <w:tmpl w:val="C0FAE4C4"/>
    <w:lvl w:ilvl="0" w:tplc="0418000F">
      <w:start w:val="1"/>
      <w:numFmt w:val="decimal"/>
      <w:lvlText w:val="%1."/>
      <w:lvlJc w:val="left"/>
      <w:pPr>
        <w:tabs>
          <w:tab w:val="num" w:pos="360"/>
        </w:tabs>
        <w:ind w:left="360" w:hanging="360"/>
      </w:pPr>
      <w:rPr>
        <w:rFonts w:hint="default"/>
      </w:rPr>
    </w:lvl>
    <w:lvl w:ilvl="1" w:tplc="C6763322">
      <w:start w:val="1"/>
      <w:numFmt w:val="decimal"/>
      <w:lvlText w:val="%2."/>
      <w:lvlJc w:val="left"/>
      <w:pPr>
        <w:tabs>
          <w:tab w:val="num" w:pos="1080"/>
        </w:tabs>
        <w:ind w:left="1080" w:hanging="360"/>
      </w:pPr>
      <w:rPr>
        <w:rFonts w:ascii="Arial Narrow" w:eastAsia="Times New Roman" w:hAnsi="Arial Narrow" w:cs="Arial"/>
      </w:rPr>
    </w:lvl>
    <w:lvl w:ilvl="2" w:tplc="0418001B" w:tentative="1">
      <w:start w:val="1"/>
      <w:numFmt w:val="lowerRoman"/>
      <w:lvlText w:val="%3."/>
      <w:lvlJc w:val="right"/>
      <w:pPr>
        <w:tabs>
          <w:tab w:val="num" w:pos="1800"/>
        </w:tabs>
        <w:ind w:left="1800" w:hanging="180"/>
      </w:p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abstractNum w:abstractNumId="7" w15:restartNumberingAfterBreak="0">
    <w:nsid w:val="24214092"/>
    <w:multiLevelType w:val="hybridMultilevel"/>
    <w:tmpl w:val="E37E1480"/>
    <w:lvl w:ilvl="0" w:tplc="ED2651B4">
      <w:start w:val="1"/>
      <w:numFmt w:val="bullet"/>
      <w:lvlText w:val="-"/>
      <w:lvlJc w:val="left"/>
      <w:pPr>
        <w:ind w:left="1069" w:hanging="360"/>
      </w:pPr>
      <w:rPr>
        <w:rFonts w:ascii="Calibri" w:hAnsi="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28F03AFF"/>
    <w:multiLevelType w:val="hybridMultilevel"/>
    <w:tmpl w:val="0BB6A1DE"/>
    <w:lvl w:ilvl="0" w:tplc="27160252">
      <w:start w:val="1"/>
      <w:numFmt w:val="decimal"/>
      <w:pStyle w:val="CharCharChar"/>
      <w:lvlText w:val="%1."/>
      <w:lvlJc w:val="left"/>
      <w:pPr>
        <w:tabs>
          <w:tab w:val="num" w:pos="360"/>
        </w:tabs>
        <w:ind w:left="360" w:hanging="360"/>
      </w:pPr>
      <w:rPr>
        <w:b/>
        <w:i w:val="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9DA3E6E"/>
    <w:multiLevelType w:val="hybridMultilevel"/>
    <w:tmpl w:val="AAE47FD0"/>
    <w:lvl w:ilvl="0" w:tplc="52FC0FE6">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18760B"/>
    <w:multiLevelType w:val="hybridMultilevel"/>
    <w:tmpl w:val="CB2A81E8"/>
    <w:lvl w:ilvl="0" w:tplc="0418000F">
      <w:start w:val="1"/>
      <w:numFmt w:val="decimal"/>
      <w:lvlText w:val="%1."/>
      <w:lvlJc w:val="left"/>
      <w:pPr>
        <w:tabs>
          <w:tab w:val="num" w:pos="621"/>
        </w:tabs>
        <w:ind w:left="621" w:hanging="360"/>
      </w:pPr>
      <w:rPr>
        <w:rFonts w:hint="default"/>
      </w:rPr>
    </w:lvl>
    <w:lvl w:ilvl="1" w:tplc="04090019" w:tentative="1">
      <w:start w:val="1"/>
      <w:numFmt w:val="lowerLetter"/>
      <w:lvlText w:val="%2."/>
      <w:lvlJc w:val="left"/>
      <w:pPr>
        <w:tabs>
          <w:tab w:val="num" w:pos="1341"/>
        </w:tabs>
        <w:ind w:left="1341" w:hanging="360"/>
      </w:pPr>
    </w:lvl>
    <w:lvl w:ilvl="2" w:tplc="0409001B" w:tentative="1">
      <w:start w:val="1"/>
      <w:numFmt w:val="lowerRoman"/>
      <w:lvlText w:val="%3."/>
      <w:lvlJc w:val="right"/>
      <w:pPr>
        <w:tabs>
          <w:tab w:val="num" w:pos="2061"/>
        </w:tabs>
        <w:ind w:left="2061" w:hanging="180"/>
      </w:pPr>
    </w:lvl>
    <w:lvl w:ilvl="3" w:tplc="0409000F" w:tentative="1">
      <w:start w:val="1"/>
      <w:numFmt w:val="decimal"/>
      <w:lvlText w:val="%4."/>
      <w:lvlJc w:val="left"/>
      <w:pPr>
        <w:tabs>
          <w:tab w:val="num" w:pos="2781"/>
        </w:tabs>
        <w:ind w:left="2781" w:hanging="360"/>
      </w:pPr>
    </w:lvl>
    <w:lvl w:ilvl="4" w:tplc="04090019" w:tentative="1">
      <w:start w:val="1"/>
      <w:numFmt w:val="lowerLetter"/>
      <w:lvlText w:val="%5."/>
      <w:lvlJc w:val="left"/>
      <w:pPr>
        <w:tabs>
          <w:tab w:val="num" w:pos="3501"/>
        </w:tabs>
        <w:ind w:left="3501" w:hanging="360"/>
      </w:pPr>
    </w:lvl>
    <w:lvl w:ilvl="5" w:tplc="0409001B" w:tentative="1">
      <w:start w:val="1"/>
      <w:numFmt w:val="lowerRoman"/>
      <w:lvlText w:val="%6."/>
      <w:lvlJc w:val="right"/>
      <w:pPr>
        <w:tabs>
          <w:tab w:val="num" w:pos="4221"/>
        </w:tabs>
        <w:ind w:left="4221" w:hanging="180"/>
      </w:pPr>
    </w:lvl>
    <w:lvl w:ilvl="6" w:tplc="0409000F" w:tentative="1">
      <w:start w:val="1"/>
      <w:numFmt w:val="decimal"/>
      <w:lvlText w:val="%7."/>
      <w:lvlJc w:val="left"/>
      <w:pPr>
        <w:tabs>
          <w:tab w:val="num" w:pos="4941"/>
        </w:tabs>
        <w:ind w:left="4941" w:hanging="360"/>
      </w:pPr>
    </w:lvl>
    <w:lvl w:ilvl="7" w:tplc="04090019" w:tentative="1">
      <w:start w:val="1"/>
      <w:numFmt w:val="lowerLetter"/>
      <w:lvlText w:val="%8."/>
      <w:lvlJc w:val="left"/>
      <w:pPr>
        <w:tabs>
          <w:tab w:val="num" w:pos="5661"/>
        </w:tabs>
        <w:ind w:left="5661" w:hanging="360"/>
      </w:pPr>
    </w:lvl>
    <w:lvl w:ilvl="8" w:tplc="0409001B" w:tentative="1">
      <w:start w:val="1"/>
      <w:numFmt w:val="lowerRoman"/>
      <w:lvlText w:val="%9."/>
      <w:lvlJc w:val="right"/>
      <w:pPr>
        <w:tabs>
          <w:tab w:val="num" w:pos="6381"/>
        </w:tabs>
        <w:ind w:left="6381" w:hanging="180"/>
      </w:pPr>
    </w:lvl>
  </w:abstractNum>
  <w:abstractNum w:abstractNumId="11" w15:restartNumberingAfterBreak="0">
    <w:nsid w:val="32D836C6"/>
    <w:multiLevelType w:val="hybridMultilevel"/>
    <w:tmpl w:val="31EEFD6C"/>
    <w:lvl w:ilvl="0" w:tplc="253604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8946A1"/>
    <w:multiLevelType w:val="hybridMultilevel"/>
    <w:tmpl w:val="B4942DD2"/>
    <w:lvl w:ilvl="0" w:tplc="040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15:restartNumberingAfterBreak="0">
    <w:nsid w:val="399C4635"/>
    <w:multiLevelType w:val="hybridMultilevel"/>
    <w:tmpl w:val="3D9CD2AC"/>
    <w:lvl w:ilvl="0" w:tplc="B5EEFD90">
      <w:numFmt w:val="bullet"/>
      <w:lvlText w:val=""/>
      <w:lvlJc w:val="left"/>
      <w:pPr>
        <w:tabs>
          <w:tab w:val="num" w:pos="360"/>
        </w:tabs>
        <w:ind w:left="360" w:hanging="360"/>
      </w:pPr>
      <w:rPr>
        <w:rFonts w:ascii="Webdings" w:hAnsi="Webdings" w:hint="default"/>
        <w:b w:val="0"/>
        <w:i w:val="0"/>
      </w:rPr>
    </w:lvl>
    <w:lvl w:ilvl="1" w:tplc="04090003" w:tentative="1">
      <w:start w:val="1"/>
      <w:numFmt w:val="bullet"/>
      <w:lvlText w:val="o"/>
      <w:lvlJc w:val="left"/>
      <w:pPr>
        <w:tabs>
          <w:tab w:val="num" w:pos="107"/>
        </w:tabs>
        <w:ind w:left="107" w:hanging="360"/>
      </w:pPr>
      <w:rPr>
        <w:rFonts w:ascii="Courier New" w:hAnsi="Courier New" w:cs="Courier New" w:hint="default"/>
      </w:rPr>
    </w:lvl>
    <w:lvl w:ilvl="2" w:tplc="04090005" w:tentative="1">
      <w:start w:val="1"/>
      <w:numFmt w:val="bullet"/>
      <w:lvlText w:val=""/>
      <w:lvlJc w:val="left"/>
      <w:pPr>
        <w:tabs>
          <w:tab w:val="num" w:pos="827"/>
        </w:tabs>
        <w:ind w:left="827" w:hanging="360"/>
      </w:pPr>
      <w:rPr>
        <w:rFonts w:ascii="Wingdings" w:hAnsi="Wingdings" w:hint="default"/>
      </w:rPr>
    </w:lvl>
    <w:lvl w:ilvl="3" w:tplc="04090001" w:tentative="1">
      <w:start w:val="1"/>
      <w:numFmt w:val="bullet"/>
      <w:lvlText w:val=""/>
      <w:lvlJc w:val="left"/>
      <w:pPr>
        <w:tabs>
          <w:tab w:val="num" w:pos="1547"/>
        </w:tabs>
        <w:ind w:left="1547" w:hanging="360"/>
      </w:pPr>
      <w:rPr>
        <w:rFonts w:ascii="Symbol" w:hAnsi="Symbol" w:hint="default"/>
      </w:rPr>
    </w:lvl>
    <w:lvl w:ilvl="4" w:tplc="04090003" w:tentative="1">
      <w:start w:val="1"/>
      <w:numFmt w:val="bullet"/>
      <w:lvlText w:val="o"/>
      <w:lvlJc w:val="left"/>
      <w:pPr>
        <w:tabs>
          <w:tab w:val="num" w:pos="2267"/>
        </w:tabs>
        <w:ind w:left="2267" w:hanging="360"/>
      </w:pPr>
      <w:rPr>
        <w:rFonts w:ascii="Courier New" w:hAnsi="Courier New" w:cs="Courier New" w:hint="default"/>
      </w:rPr>
    </w:lvl>
    <w:lvl w:ilvl="5" w:tplc="04090005" w:tentative="1">
      <w:start w:val="1"/>
      <w:numFmt w:val="bullet"/>
      <w:lvlText w:val=""/>
      <w:lvlJc w:val="left"/>
      <w:pPr>
        <w:tabs>
          <w:tab w:val="num" w:pos="2987"/>
        </w:tabs>
        <w:ind w:left="2987" w:hanging="360"/>
      </w:pPr>
      <w:rPr>
        <w:rFonts w:ascii="Wingdings" w:hAnsi="Wingdings" w:hint="default"/>
      </w:rPr>
    </w:lvl>
    <w:lvl w:ilvl="6" w:tplc="04090001" w:tentative="1">
      <w:start w:val="1"/>
      <w:numFmt w:val="bullet"/>
      <w:lvlText w:val=""/>
      <w:lvlJc w:val="left"/>
      <w:pPr>
        <w:tabs>
          <w:tab w:val="num" w:pos="3707"/>
        </w:tabs>
        <w:ind w:left="3707" w:hanging="360"/>
      </w:pPr>
      <w:rPr>
        <w:rFonts w:ascii="Symbol" w:hAnsi="Symbol" w:hint="default"/>
      </w:rPr>
    </w:lvl>
    <w:lvl w:ilvl="7" w:tplc="04090003" w:tentative="1">
      <w:start w:val="1"/>
      <w:numFmt w:val="bullet"/>
      <w:lvlText w:val="o"/>
      <w:lvlJc w:val="left"/>
      <w:pPr>
        <w:tabs>
          <w:tab w:val="num" w:pos="4427"/>
        </w:tabs>
        <w:ind w:left="4427" w:hanging="360"/>
      </w:pPr>
      <w:rPr>
        <w:rFonts w:ascii="Courier New" w:hAnsi="Courier New" w:cs="Courier New" w:hint="default"/>
      </w:rPr>
    </w:lvl>
    <w:lvl w:ilvl="8" w:tplc="04090005" w:tentative="1">
      <w:start w:val="1"/>
      <w:numFmt w:val="bullet"/>
      <w:lvlText w:val=""/>
      <w:lvlJc w:val="left"/>
      <w:pPr>
        <w:tabs>
          <w:tab w:val="num" w:pos="5147"/>
        </w:tabs>
        <w:ind w:left="5147" w:hanging="360"/>
      </w:pPr>
      <w:rPr>
        <w:rFonts w:ascii="Wingdings" w:hAnsi="Wingdings" w:hint="default"/>
      </w:rPr>
    </w:lvl>
  </w:abstractNum>
  <w:abstractNum w:abstractNumId="14" w15:restartNumberingAfterBreak="0">
    <w:nsid w:val="3AAD45A7"/>
    <w:multiLevelType w:val="hybridMultilevel"/>
    <w:tmpl w:val="A580C2C6"/>
    <w:lvl w:ilvl="0" w:tplc="BF5C9EA2">
      <w:start w:val="1"/>
      <w:numFmt w:val="decimal"/>
      <w:lvlText w:val="%1."/>
      <w:lvlJc w:val="left"/>
      <w:pPr>
        <w:ind w:left="1069" w:hanging="360"/>
      </w:pPr>
      <w:rPr>
        <w:rFonts w:hint="default"/>
        <w:b w:val="0"/>
        <w:i w:val="0"/>
        <w:color w:val="auto"/>
        <w:sz w:val="22"/>
        <w:szCs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3DEB1232"/>
    <w:multiLevelType w:val="hybridMultilevel"/>
    <w:tmpl w:val="8A50AE88"/>
    <w:lvl w:ilvl="0" w:tplc="F0466016">
      <w:start w:val="1"/>
      <w:numFmt w:val="upperLetter"/>
      <w:lvlText w:val="%1."/>
      <w:lvlJc w:val="left"/>
      <w:pPr>
        <w:ind w:left="360" w:hanging="360"/>
      </w:pPr>
      <w:rPr>
        <w:rFonts w:hint="default"/>
        <w:b w:val="0"/>
        <w:i/>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 w15:restartNumberingAfterBreak="0">
    <w:nsid w:val="3EAF0029"/>
    <w:multiLevelType w:val="hybridMultilevel"/>
    <w:tmpl w:val="A4B6702E"/>
    <w:lvl w:ilvl="0" w:tplc="2EEA16DA">
      <w:start w:val="1"/>
      <w:numFmt w:val="upperLetter"/>
      <w:lvlText w:val="%1."/>
      <w:lvlJc w:val="left"/>
      <w:pPr>
        <w:ind w:left="720" w:hanging="360"/>
      </w:pPr>
      <w:rPr>
        <w:rFonts w:ascii="Palatino Linotype" w:eastAsia="Times New Roman" w:hAnsi="Palatino Linotype" w:cs="Times New Roman"/>
      </w:rPr>
    </w:lvl>
    <w:lvl w:ilvl="1" w:tplc="060EA138">
      <w:numFmt w:val="bullet"/>
      <w:lvlText w:val="-"/>
      <w:lvlJc w:val="left"/>
      <w:pPr>
        <w:ind w:left="1440" w:hanging="360"/>
      </w:pPr>
      <w:rPr>
        <w:rFonts w:ascii="Palatino Linotype" w:eastAsia="Times New Roman" w:hAnsi="Palatino Linotype"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0083B8A"/>
    <w:multiLevelType w:val="hybridMultilevel"/>
    <w:tmpl w:val="CD667540"/>
    <w:lvl w:ilvl="0" w:tplc="270EC9E6">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0FF2D0C"/>
    <w:multiLevelType w:val="hybridMultilevel"/>
    <w:tmpl w:val="C9404E08"/>
    <w:lvl w:ilvl="0" w:tplc="C366CC76">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A02314"/>
    <w:multiLevelType w:val="hybridMultilevel"/>
    <w:tmpl w:val="6A2209C4"/>
    <w:lvl w:ilvl="0" w:tplc="4B3C955E">
      <w:start w:val="1"/>
      <w:numFmt w:val="bullet"/>
      <w:lvlText w:val="-"/>
      <w:lvlJc w:val="left"/>
      <w:pPr>
        <w:ind w:left="731" w:hanging="360"/>
      </w:pPr>
      <w:rPr>
        <w:rFonts w:ascii="Times New Roman" w:hAnsi="Times New Roman" w:cs="Times New Roman" w:hint="default"/>
      </w:rPr>
    </w:lvl>
    <w:lvl w:ilvl="1" w:tplc="04180003">
      <w:start w:val="1"/>
      <w:numFmt w:val="bullet"/>
      <w:lvlText w:val="o"/>
      <w:lvlJc w:val="left"/>
      <w:pPr>
        <w:ind w:left="1451" w:hanging="360"/>
      </w:pPr>
      <w:rPr>
        <w:rFonts w:ascii="Courier New" w:hAnsi="Courier New" w:cs="Courier New" w:hint="default"/>
      </w:rPr>
    </w:lvl>
    <w:lvl w:ilvl="2" w:tplc="04180005">
      <w:start w:val="1"/>
      <w:numFmt w:val="bullet"/>
      <w:lvlText w:val=""/>
      <w:lvlJc w:val="left"/>
      <w:pPr>
        <w:ind w:left="2171" w:hanging="360"/>
      </w:pPr>
      <w:rPr>
        <w:rFonts w:ascii="Wingdings" w:hAnsi="Wingdings" w:hint="default"/>
      </w:rPr>
    </w:lvl>
    <w:lvl w:ilvl="3" w:tplc="04180001" w:tentative="1">
      <w:start w:val="1"/>
      <w:numFmt w:val="bullet"/>
      <w:lvlText w:val=""/>
      <w:lvlJc w:val="left"/>
      <w:pPr>
        <w:ind w:left="2891" w:hanging="360"/>
      </w:pPr>
      <w:rPr>
        <w:rFonts w:ascii="Symbol" w:hAnsi="Symbol" w:hint="default"/>
      </w:rPr>
    </w:lvl>
    <w:lvl w:ilvl="4" w:tplc="04180003" w:tentative="1">
      <w:start w:val="1"/>
      <w:numFmt w:val="bullet"/>
      <w:lvlText w:val="o"/>
      <w:lvlJc w:val="left"/>
      <w:pPr>
        <w:ind w:left="3611" w:hanging="360"/>
      </w:pPr>
      <w:rPr>
        <w:rFonts w:ascii="Courier New" w:hAnsi="Courier New" w:cs="Courier New" w:hint="default"/>
      </w:rPr>
    </w:lvl>
    <w:lvl w:ilvl="5" w:tplc="04180005" w:tentative="1">
      <w:start w:val="1"/>
      <w:numFmt w:val="bullet"/>
      <w:lvlText w:val=""/>
      <w:lvlJc w:val="left"/>
      <w:pPr>
        <w:ind w:left="4331" w:hanging="360"/>
      </w:pPr>
      <w:rPr>
        <w:rFonts w:ascii="Wingdings" w:hAnsi="Wingdings" w:hint="default"/>
      </w:rPr>
    </w:lvl>
    <w:lvl w:ilvl="6" w:tplc="04180001" w:tentative="1">
      <w:start w:val="1"/>
      <w:numFmt w:val="bullet"/>
      <w:lvlText w:val=""/>
      <w:lvlJc w:val="left"/>
      <w:pPr>
        <w:ind w:left="5051" w:hanging="360"/>
      </w:pPr>
      <w:rPr>
        <w:rFonts w:ascii="Symbol" w:hAnsi="Symbol" w:hint="default"/>
      </w:rPr>
    </w:lvl>
    <w:lvl w:ilvl="7" w:tplc="04180003" w:tentative="1">
      <w:start w:val="1"/>
      <w:numFmt w:val="bullet"/>
      <w:lvlText w:val="o"/>
      <w:lvlJc w:val="left"/>
      <w:pPr>
        <w:ind w:left="5771" w:hanging="360"/>
      </w:pPr>
      <w:rPr>
        <w:rFonts w:ascii="Courier New" w:hAnsi="Courier New" w:cs="Courier New" w:hint="default"/>
      </w:rPr>
    </w:lvl>
    <w:lvl w:ilvl="8" w:tplc="04180005" w:tentative="1">
      <w:start w:val="1"/>
      <w:numFmt w:val="bullet"/>
      <w:lvlText w:val=""/>
      <w:lvlJc w:val="left"/>
      <w:pPr>
        <w:ind w:left="6491" w:hanging="360"/>
      </w:pPr>
      <w:rPr>
        <w:rFonts w:ascii="Wingdings" w:hAnsi="Wingdings" w:hint="default"/>
      </w:rPr>
    </w:lvl>
  </w:abstractNum>
  <w:abstractNum w:abstractNumId="20" w15:restartNumberingAfterBreak="0">
    <w:nsid w:val="442E4CF8"/>
    <w:multiLevelType w:val="hybridMultilevel"/>
    <w:tmpl w:val="0122D994"/>
    <w:lvl w:ilvl="0" w:tplc="22323D5E">
      <w:start w:val="3"/>
      <w:numFmt w:val="upperRoman"/>
      <w:lvlText w:val="%1."/>
      <w:lvlJc w:val="left"/>
      <w:pPr>
        <w:ind w:left="72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AD04CE"/>
    <w:multiLevelType w:val="hybridMultilevel"/>
    <w:tmpl w:val="70F4AC3C"/>
    <w:lvl w:ilvl="0" w:tplc="F412E7E0">
      <w:start w:val="1"/>
      <w:numFmt w:val="upperLetter"/>
      <w:lvlText w:val="%1."/>
      <w:lvlJc w:val="left"/>
      <w:pPr>
        <w:ind w:left="720" w:hanging="360"/>
      </w:pPr>
      <w:rPr>
        <w:rFonts w:ascii="Palatino Linotype" w:eastAsia="Times New Roman" w:hAnsi="Palatino Linotype" w:cs="Times New Roman" w:hint="default"/>
        <w:b/>
      </w:rPr>
    </w:lvl>
    <w:lvl w:ilvl="1" w:tplc="060EA138">
      <w:numFmt w:val="bullet"/>
      <w:lvlText w:val="-"/>
      <w:lvlJc w:val="left"/>
      <w:pPr>
        <w:ind w:left="1440" w:hanging="360"/>
      </w:pPr>
      <w:rPr>
        <w:rFonts w:ascii="Palatino Linotype" w:eastAsia="Times New Roman" w:hAnsi="Palatino Linotype"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7CA49FA"/>
    <w:multiLevelType w:val="multilevel"/>
    <w:tmpl w:val="A0B4A370"/>
    <w:lvl w:ilvl="0">
      <w:start w:val="1"/>
      <w:numFmt w:val="lowerLetter"/>
      <w:lvlText w:val="%1)"/>
      <w:lvlJc w:val="left"/>
      <w:pPr>
        <w:ind w:left="-3948" w:firstLine="1260"/>
      </w:pPr>
      <w:rPr>
        <w:b/>
        <w:sz w:val="20"/>
        <w:szCs w:val="20"/>
      </w:rPr>
    </w:lvl>
    <w:lvl w:ilvl="1">
      <w:start w:val="1"/>
      <w:numFmt w:val="bullet"/>
      <w:lvlText w:val=""/>
      <w:lvlJc w:val="left"/>
      <w:pPr>
        <w:ind w:left="-5568" w:hanging="1620"/>
      </w:pPr>
    </w:lvl>
    <w:lvl w:ilvl="2">
      <w:start w:val="1"/>
      <w:numFmt w:val="bullet"/>
      <w:lvlText w:val=""/>
      <w:lvlJc w:val="left"/>
      <w:pPr>
        <w:ind w:left="-5568" w:hanging="1620"/>
      </w:pPr>
    </w:lvl>
    <w:lvl w:ilvl="3">
      <w:start w:val="1"/>
      <w:numFmt w:val="bullet"/>
      <w:lvlText w:val=""/>
      <w:lvlJc w:val="left"/>
      <w:pPr>
        <w:ind w:left="-5568" w:hanging="1620"/>
      </w:pPr>
    </w:lvl>
    <w:lvl w:ilvl="4">
      <w:start w:val="1"/>
      <w:numFmt w:val="bullet"/>
      <w:lvlText w:val=""/>
      <w:lvlJc w:val="left"/>
      <w:pPr>
        <w:ind w:left="-5568" w:hanging="1620"/>
      </w:pPr>
    </w:lvl>
    <w:lvl w:ilvl="5">
      <w:start w:val="1"/>
      <w:numFmt w:val="bullet"/>
      <w:lvlText w:val=""/>
      <w:lvlJc w:val="left"/>
      <w:pPr>
        <w:ind w:left="-5568" w:hanging="1620"/>
      </w:pPr>
    </w:lvl>
    <w:lvl w:ilvl="6">
      <w:start w:val="1"/>
      <w:numFmt w:val="bullet"/>
      <w:lvlText w:val=""/>
      <w:lvlJc w:val="left"/>
      <w:pPr>
        <w:ind w:left="-5568" w:hanging="1620"/>
      </w:pPr>
    </w:lvl>
    <w:lvl w:ilvl="7">
      <w:start w:val="1"/>
      <w:numFmt w:val="bullet"/>
      <w:lvlText w:val=""/>
      <w:lvlJc w:val="left"/>
      <w:pPr>
        <w:ind w:left="-5568" w:hanging="1620"/>
      </w:pPr>
    </w:lvl>
    <w:lvl w:ilvl="8">
      <w:start w:val="1"/>
      <w:numFmt w:val="bullet"/>
      <w:lvlText w:val=""/>
      <w:lvlJc w:val="left"/>
      <w:pPr>
        <w:ind w:left="-5568" w:hanging="1620"/>
      </w:pPr>
    </w:lvl>
  </w:abstractNum>
  <w:abstractNum w:abstractNumId="23" w15:restartNumberingAfterBreak="0">
    <w:nsid w:val="4D834FF3"/>
    <w:multiLevelType w:val="hybridMultilevel"/>
    <w:tmpl w:val="A6C69EA6"/>
    <w:lvl w:ilvl="0" w:tplc="4B3C955E">
      <w:start w:val="1"/>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0934E6A"/>
    <w:multiLevelType w:val="hybridMultilevel"/>
    <w:tmpl w:val="F0D81392"/>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5" w15:restartNumberingAfterBreak="0">
    <w:nsid w:val="52A411F3"/>
    <w:multiLevelType w:val="multilevel"/>
    <w:tmpl w:val="7E76F14A"/>
    <w:lvl w:ilvl="0">
      <w:start w:val="39"/>
      <w:numFmt w:val="decimal"/>
      <w:lvlText w:val="Art. %1."/>
      <w:lvlJc w:val="left"/>
      <w:pPr>
        <w:ind w:left="-512" w:firstLine="1080"/>
      </w:pPr>
      <w:rPr>
        <w:rFonts w:asciiTheme="minorHAnsi" w:hAnsiTheme="minorHAnsi" w:cstheme="minorHAnsi" w:hint="default"/>
        <w:b/>
        <w:color w:val="000000"/>
        <w:sz w:val="22"/>
        <w:szCs w:val="20"/>
      </w:rPr>
    </w:lvl>
    <w:lvl w:ilvl="1">
      <w:start w:val="1"/>
      <w:numFmt w:val="lowerLetter"/>
      <w:lvlText w:val="%2)"/>
      <w:lvlJc w:val="left"/>
      <w:pPr>
        <w:ind w:left="1440" w:firstLine="2520"/>
      </w:pPr>
      <w:rPr>
        <w:rFonts w:hint="default"/>
        <w:b w:val="0"/>
      </w:rPr>
    </w:lvl>
    <w:lvl w:ilvl="2">
      <w:start w:val="1"/>
      <w:numFmt w:val="lowerRoman"/>
      <w:lvlText w:val="%3."/>
      <w:lvlJc w:val="right"/>
      <w:pPr>
        <w:ind w:left="2160" w:firstLine="4140"/>
      </w:pPr>
      <w:rPr>
        <w:rFonts w:hint="default"/>
      </w:rPr>
    </w:lvl>
    <w:lvl w:ilvl="3">
      <w:start w:val="1"/>
      <w:numFmt w:val="decimal"/>
      <w:lvlText w:val="%4."/>
      <w:lvlJc w:val="left"/>
      <w:pPr>
        <w:ind w:left="2880" w:firstLine="5400"/>
      </w:pPr>
      <w:rPr>
        <w:rFonts w:hint="default"/>
      </w:rPr>
    </w:lvl>
    <w:lvl w:ilvl="4">
      <w:start w:val="1"/>
      <w:numFmt w:val="lowerLetter"/>
      <w:lvlText w:val="%5."/>
      <w:lvlJc w:val="left"/>
      <w:pPr>
        <w:ind w:left="3600" w:firstLine="6840"/>
      </w:pPr>
      <w:rPr>
        <w:rFonts w:hint="default"/>
      </w:rPr>
    </w:lvl>
    <w:lvl w:ilvl="5">
      <w:start w:val="1"/>
      <w:numFmt w:val="lowerRoman"/>
      <w:lvlText w:val="%6."/>
      <w:lvlJc w:val="right"/>
      <w:pPr>
        <w:ind w:left="4320" w:firstLine="8460"/>
      </w:pPr>
      <w:rPr>
        <w:rFonts w:hint="default"/>
      </w:rPr>
    </w:lvl>
    <w:lvl w:ilvl="6">
      <w:start w:val="1"/>
      <w:numFmt w:val="decimal"/>
      <w:lvlText w:val="%7."/>
      <w:lvlJc w:val="left"/>
      <w:pPr>
        <w:ind w:left="5040" w:firstLine="9720"/>
      </w:pPr>
      <w:rPr>
        <w:rFonts w:hint="default"/>
      </w:rPr>
    </w:lvl>
    <w:lvl w:ilvl="7">
      <w:start w:val="1"/>
      <w:numFmt w:val="lowerLetter"/>
      <w:lvlText w:val="%8."/>
      <w:lvlJc w:val="left"/>
      <w:pPr>
        <w:ind w:left="5760" w:firstLine="11160"/>
      </w:pPr>
      <w:rPr>
        <w:rFonts w:hint="default"/>
      </w:rPr>
    </w:lvl>
    <w:lvl w:ilvl="8">
      <w:start w:val="1"/>
      <w:numFmt w:val="lowerRoman"/>
      <w:lvlText w:val="%9."/>
      <w:lvlJc w:val="right"/>
      <w:pPr>
        <w:ind w:left="6480" w:firstLine="12780"/>
      </w:pPr>
      <w:rPr>
        <w:rFonts w:hint="default"/>
      </w:rPr>
    </w:lvl>
  </w:abstractNum>
  <w:abstractNum w:abstractNumId="26" w15:restartNumberingAfterBreak="0">
    <w:nsid w:val="52D1582A"/>
    <w:multiLevelType w:val="hybridMultilevel"/>
    <w:tmpl w:val="B1A44F9E"/>
    <w:lvl w:ilvl="0" w:tplc="270EC9E6">
      <w:start w:val="1"/>
      <w:numFmt w:val="decimal"/>
      <w:lvlText w:val="%1."/>
      <w:lvlJc w:val="left"/>
      <w:pPr>
        <w:tabs>
          <w:tab w:val="num" w:pos="1080"/>
        </w:tabs>
        <w:ind w:left="1080" w:hanging="360"/>
      </w:pPr>
      <w:rPr>
        <w:rFonts w:hint="default"/>
      </w:rPr>
    </w:lvl>
    <w:lvl w:ilvl="1" w:tplc="D9320C4C">
      <w:start w:val="1"/>
      <w:numFmt w:val="lowerLetter"/>
      <w:lvlText w:val="%2)"/>
      <w:lvlJc w:val="left"/>
      <w:pPr>
        <w:tabs>
          <w:tab w:val="num" w:pos="1800"/>
        </w:tabs>
        <w:ind w:left="1800" w:hanging="360"/>
      </w:pPr>
      <w:rPr>
        <w:rFonts w:hint="default"/>
      </w:r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27" w15:restartNumberingAfterBreak="0">
    <w:nsid w:val="53BA518D"/>
    <w:multiLevelType w:val="hybridMultilevel"/>
    <w:tmpl w:val="C7EE829C"/>
    <w:lvl w:ilvl="0" w:tplc="ED2651B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3C169F"/>
    <w:multiLevelType w:val="hybridMultilevel"/>
    <w:tmpl w:val="FBF6A1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A845AE"/>
    <w:multiLevelType w:val="hybridMultilevel"/>
    <w:tmpl w:val="7C8EE18E"/>
    <w:lvl w:ilvl="0" w:tplc="4B3C955E">
      <w:start w:val="1"/>
      <w:numFmt w:val="bullet"/>
      <w:lvlText w:val="-"/>
      <w:lvlJc w:val="left"/>
      <w:pPr>
        <w:ind w:left="720" w:hanging="360"/>
      </w:pPr>
      <w:rPr>
        <w:rFonts w:ascii="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B021566"/>
    <w:multiLevelType w:val="hybridMultilevel"/>
    <w:tmpl w:val="2638B77E"/>
    <w:lvl w:ilvl="0" w:tplc="ED2651B4">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E2E4584"/>
    <w:multiLevelType w:val="hybridMultilevel"/>
    <w:tmpl w:val="DE24BF18"/>
    <w:lvl w:ilvl="0" w:tplc="04090003">
      <w:start w:val="1"/>
      <w:numFmt w:val="bullet"/>
      <w:lvlText w:val="o"/>
      <w:lvlJc w:val="left"/>
      <w:pPr>
        <w:ind w:left="502"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E442394"/>
    <w:multiLevelType w:val="hybridMultilevel"/>
    <w:tmpl w:val="3B8025C0"/>
    <w:lvl w:ilvl="0" w:tplc="ED2651B4">
      <w:start w:val="1"/>
      <w:numFmt w:val="bullet"/>
      <w:lvlText w:val="-"/>
      <w:lvlJc w:val="left"/>
      <w:pPr>
        <w:ind w:left="1069" w:hanging="360"/>
      </w:pPr>
      <w:rPr>
        <w:rFonts w:ascii="Calibri" w:hAnsi="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3" w15:restartNumberingAfterBreak="0">
    <w:nsid w:val="5F3535E0"/>
    <w:multiLevelType w:val="hybridMultilevel"/>
    <w:tmpl w:val="E8C0954C"/>
    <w:lvl w:ilvl="0" w:tplc="5E8213F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4648C1"/>
    <w:multiLevelType w:val="hybridMultilevel"/>
    <w:tmpl w:val="2D461E4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67613A9D"/>
    <w:multiLevelType w:val="hybridMultilevel"/>
    <w:tmpl w:val="8D662C18"/>
    <w:lvl w:ilvl="0" w:tplc="4B3C955E">
      <w:start w:val="1"/>
      <w:numFmt w:val="bullet"/>
      <w:lvlText w:val="-"/>
      <w:lvlJc w:val="left"/>
      <w:pPr>
        <w:ind w:left="360" w:hanging="360"/>
      </w:pPr>
      <w:rPr>
        <w:rFonts w:ascii="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6" w15:restartNumberingAfterBreak="0">
    <w:nsid w:val="6C304907"/>
    <w:multiLevelType w:val="hybridMultilevel"/>
    <w:tmpl w:val="43D477B8"/>
    <w:lvl w:ilvl="0" w:tplc="475AC37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C52381"/>
    <w:multiLevelType w:val="hybridMultilevel"/>
    <w:tmpl w:val="6C6A8158"/>
    <w:lvl w:ilvl="0" w:tplc="7B4A49AE">
      <w:numFmt w:val="bullet"/>
      <w:lvlText w:val="-"/>
      <w:lvlJc w:val="left"/>
      <w:pPr>
        <w:ind w:left="4614" w:hanging="360"/>
      </w:pPr>
      <w:rPr>
        <w:rFonts w:ascii="Palatino Linotype" w:eastAsia="Times New Roman" w:hAnsi="Palatino Linotype" w:cs="Arial" w:hint="default"/>
      </w:rPr>
    </w:lvl>
    <w:lvl w:ilvl="1" w:tplc="04180003" w:tentative="1">
      <w:start w:val="1"/>
      <w:numFmt w:val="bullet"/>
      <w:lvlText w:val="o"/>
      <w:lvlJc w:val="left"/>
      <w:pPr>
        <w:ind w:left="3567" w:hanging="360"/>
      </w:pPr>
      <w:rPr>
        <w:rFonts w:ascii="Courier New" w:hAnsi="Courier New" w:cs="Courier New" w:hint="default"/>
      </w:rPr>
    </w:lvl>
    <w:lvl w:ilvl="2" w:tplc="04180005" w:tentative="1">
      <w:start w:val="1"/>
      <w:numFmt w:val="bullet"/>
      <w:lvlText w:val=""/>
      <w:lvlJc w:val="left"/>
      <w:pPr>
        <w:ind w:left="4287" w:hanging="360"/>
      </w:pPr>
      <w:rPr>
        <w:rFonts w:ascii="Wingdings" w:hAnsi="Wingdings" w:hint="default"/>
      </w:rPr>
    </w:lvl>
    <w:lvl w:ilvl="3" w:tplc="04180001" w:tentative="1">
      <w:start w:val="1"/>
      <w:numFmt w:val="bullet"/>
      <w:lvlText w:val=""/>
      <w:lvlJc w:val="left"/>
      <w:pPr>
        <w:ind w:left="5007" w:hanging="360"/>
      </w:pPr>
      <w:rPr>
        <w:rFonts w:ascii="Symbol" w:hAnsi="Symbol" w:hint="default"/>
      </w:rPr>
    </w:lvl>
    <w:lvl w:ilvl="4" w:tplc="04180003" w:tentative="1">
      <w:start w:val="1"/>
      <w:numFmt w:val="bullet"/>
      <w:lvlText w:val="o"/>
      <w:lvlJc w:val="left"/>
      <w:pPr>
        <w:ind w:left="5727" w:hanging="360"/>
      </w:pPr>
      <w:rPr>
        <w:rFonts w:ascii="Courier New" w:hAnsi="Courier New" w:cs="Courier New" w:hint="default"/>
      </w:rPr>
    </w:lvl>
    <w:lvl w:ilvl="5" w:tplc="04180005" w:tentative="1">
      <w:start w:val="1"/>
      <w:numFmt w:val="bullet"/>
      <w:lvlText w:val=""/>
      <w:lvlJc w:val="left"/>
      <w:pPr>
        <w:ind w:left="6447" w:hanging="360"/>
      </w:pPr>
      <w:rPr>
        <w:rFonts w:ascii="Wingdings" w:hAnsi="Wingdings" w:hint="default"/>
      </w:rPr>
    </w:lvl>
    <w:lvl w:ilvl="6" w:tplc="04180001" w:tentative="1">
      <w:start w:val="1"/>
      <w:numFmt w:val="bullet"/>
      <w:lvlText w:val=""/>
      <w:lvlJc w:val="left"/>
      <w:pPr>
        <w:ind w:left="7167" w:hanging="360"/>
      </w:pPr>
      <w:rPr>
        <w:rFonts w:ascii="Symbol" w:hAnsi="Symbol" w:hint="default"/>
      </w:rPr>
    </w:lvl>
    <w:lvl w:ilvl="7" w:tplc="04180003" w:tentative="1">
      <w:start w:val="1"/>
      <w:numFmt w:val="bullet"/>
      <w:lvlText w:val="o"/>
      <w:lvlJc w:val="left"/>
      <w:pPr>
        <w:ind w:left="7887" w:hanging="360"/>
      </w:pPr>
      <w:rPr>
        <w:rFonts w:ascii="Courier New" w:hAnsi="Courier New" w:cs="Courier New" w:hint="default"/>
      </w:rPr>
    </w:lvl>
    <w:lvl w:ilvl="8" w:tplc="04180005" w:tentative="1">
      <w:start w:val="1"/>
      <w:numFmt w:val="bullet"/>
      <w:lvlText w:val=""/>
      <w:lvlJc w:val="left"/>
      <w:pPr>
        <w:ind w:left="8607" w:hanging="360"/>
      </w:pPr>
      <w:rPr>
        <w:rFonts w:ascii="Wingdings" w:hAnsi="Wingdings" w:hint="default"/>
      </w:rPr>
    </w:lvl>
  </w:abstractNum>
  <w:abstractNum w:abstractNumId="38" w15:restartNumberingAfterBreak="0">
    <w:nsid w:val="6E4B0468"/>
    <w:multiLevelType w:val="multilevel"/>
    <w:tmpl w:val="8842D5E4"/>
    <w:lvl w:ilvl="0">
      <w:start w:val="1"/>
      <w:numFmt w:val="decimal"/>
      <w:lvlText w:val="%1."/>
      <w:lvlJc w:val="left"/>
      <w:pPr>
        <w:tabs>
          <w:tab w:val="num" w:pos="1778"/>
        </w:tabs>
        <w:ind w:left="1778" w:hanging="360"/>
      </w:pPr>
    </w:lvl>
    <w:lvl w:ilvl="1" w:tentative="1">
      <w:start w:val="1"/>
      <w:numFmt w:val="decimal"/>
      <w:lvlText w:val="%2."/>
      <w:lvlJc w:val="left"/>
      <w:pPr>
        <w:tabs>
          <w:tab w:val="num" w:pos="2498"/>
        </w:tabs>
        <w:ind w:left="2498" w:hanging="360"/>
      </w:pPr>
    </w:lvl>
    <w:lvl w:ilvl="2" w:tentative="1">
      <w:start w:val="1"/>
      <w:numFmt w:val="decimal"/>
      <w:lvlText w:val="%3."/>
      <w:lvlJc w:val="left"/>
      <w:pPr>
        <w:tabs>
          <w:tab w:val="num" w:pos="3218"/>
        </w:tabs>
        <w:ind w:left="3218" w:hanging="360"/>
      </w:pPr>
    </w:lvl>
    <w:lvl w:ilvl="3" w:tentative="1">
      <w:start w:val="1"/>
      <w:numFmt w:val="decimal"/>
      <w:lvlText w:val="%4."/>
      <w:lvlJc w:val="left"/>
      <w:pPr>
        <w:tabs>
          <w:tab w:val="num" w:pos="3938"/>
        </w:tabs>
        <w:ind w:left="3938" w:hanging="360"/>
      </w:pPr>
    </w:lvl>
    <w:lvl w:ilvl="4" w:tentative="1">
      <w:start w:val="1"/>
      <w:numFmt w:val="decimal"/>
      <w:lvlText w:val="%5."/>
      <w:lvlJc w:val="left"/>
      <w:pPr>
        <w:tabs>
          <w:tab w:val="num" w:pos="4658"/>
        </w:tabs>
        <w:ind w:left="4658" w:hanging="360"/>
      </w:pPr>
    </w:lvl>
    <w:lvl w:ilvl="5" w:tentative="1">
      <w:start w:val="1"/>
      <w:numFmt w:val="decimal"/>
      <w:lvlText w:val="%6."/>
      <w:lvlJc w:val="left"/>
      <w:pPr>
        <w:tabs>
          <w:tab w:val="num" w:pos="5378"/>
        </w:tabs>
        <w:ind w:left="5378" w:hanging="360"/>
      </w:pPr>
    </w:lvl>
    <w:lvl w:ilvl="6" w:tentative="1">
      <w:start w:val="1"/>
      <w:numFmt w:val="decimal"/>
      <w:lvlText w:val="%7."/>
      <w:lvlJc w:val="left"/>
      <w:pPr>
        <w:tabs>
          <w:tab w:val="num" w:pos="6098"/>
        </w:tabs>
        <w:ind w:left="6098" w:hanging="360"/>
      </w:pPr>
    </w:lvl>
    <w:lvl w:ilvl="7" w:tentative="1">
      <w:start w:val="1"/>
      <w:numFmt w:val="decimal"/>
      <w:lvlText w:val="%8."/>
      <w:lvlJc w:val="left"/>
      <w:pPr>
        <w:tabs>
          <w:tab w:val="num" w:pos="6818"/>
        </w:tabs>
        <w:ind w:left="6818" w:hanging="360"/>
      </w:pPr>
    </w:lvl>
    <w:lvl w:ilvl="8" w:tentative="1">
      <w:start w:val="1"/>
      <w:numFmt w:val="decimal"/>
      <w:lvlText w:val="%9."/>
      <w:lvlJc w:val="left"/>
      <w:pPr>
        <w:tabs>
          <w:tab w:val="num" w:pos="7538"/>
        </w:tabs>
        <w:ind w:left="7538" w:hanging="360"/>
      </w:pPr>
    </w:lvl>
  </w:abstractNum>
  <w:abstractNum w:abstractNumId="39" w15:restartNumberingAfterBreak="0">
    <w:nsid w:val="706A4FBC"/>
    <w:multiLevelType w:val="hybridMultilevel"/>
    <w:tmpl w:val="4C86228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3A37D12"/>
    <w:multiLevelType w:val="hybridMultilevel"/>
    <w:tmpl w:val="C590A67A"/>
    <w:lvl w:ilvl="0" w:tplc="ED2651B4">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4D979DC"/>
    <w:multiLevelType w:val="hybridMultilevel"/>
    <w:tmpl w:val="6DC46D90"/>
    <w:lvl w:ilvl="0" w:tplc="D9CE71FA">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3C0F60"/>
    <w:multiLevelType w:val="hybridMultilevel"/>
    <w:tmpl w:val="24123A7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AEA483A"/>
    <w:multiLevelType w:val="hybridMultilevel"/>
    <w:tmpl w:val="EE12DA1C"/>
    <w:lvl w:ilvl="0" w:tplc="EF7CEFF0">
      <w:start w:val="1"/>
      <w:numFmt w:val="decimal"/>
      <w:lvlText w:val="%1."/>
      <w:lvlJc w:val="left"/>
      <w:pPr>
        <w:ind w:left="1069" w:hanging="360"/>
      </w:pPr>
      <w:rPr>
        <w:rFonts w:hint="default"/>
        <w:b w:val="0"/>
        <w:sz w:val="22"/>
        <w:szCs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4" w15:restartNumberingAfterBreak="0">
    <w:nsid w:val="7B541934"/>
    <w:multiLevelType w:val="hybridMultilevel"/>
    <w:tmpl w:val="AC3ADC06"/>
    <w:lvl w:ilvl="0" w:tplc="AB86C6F8">
      <w:start w:val="1"/>
      <w:numFmt w:val="upperRoman"/>
      <w:lvlText w:val="%1."/>
      <w:lvlJc w:val="left"/>
      <w:pPr>
        <w:ind w:left="720" w:hanging="720"/>
      </w:pPr>
      <w:rPr>
        <w:rFonts w:asciiTheme="minorHAnsi" w:hAnsiTheme="minorHAnsi" w:cstheme="minorHAnsi" w:hint="default"/>
        <w:sz w:val="22"/>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D377239"/>
    <w:multiLevelType w:val="hybridMultilevel"/>
    <w:tmpl w:val="709EE4AA"/>
    <w:lvl w:ilvl="0" w:tplc="4CD87CC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15:restartNumberingAfterBreak="0">
    <w:nsid w:val="7F262B6F"/>
    <w:multiLevelType w:val="hybridMultilevel"/>
    <w:tmpl w:val="0A1C4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925041"/>
    <w:multiLevelType w:val="multilevel"/>
    <w:tmpl w:val="363C25A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13"/>
  </w:num>
  <w:num w:numId="2">
    <w:abstractNumId w:val="2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2"/>
  </w:num>
  <w:num w:numId="6">
    <w:abstractNumId w:val="47"/>
  </w:num>
  <w:num w:numId="7">
    <w:abstractNumId w:val="38"/>
  </w:num>
  <w:num w:numId="8">
    <w:abstractNumId w:val="16"/>
  </w:num>
  <w:num w:numId="9">
    <w:abstractNumId w:val="34"/>
  </w:num>
  <w:num w:numId="10">
    <w:abstractNumId w:val="15"/>
  </w:num>
  <w:num w:numId="11">
    <w:abstractNumId w:val="12"/>
  </w:num>
  <w:num w:numId="12">
    <w:abstractNumId w:val="24"/>
  </w:num>
  <w:num w:numId="13">
    <w:abstractNumId w:val="29"/>
  </w:num>
  <w:num w:numId="14">
    <w:abstractNumId w:val="0"/>
  </w:num>
  <w:num w:numId="15">
    <w:abstractNumId w:val="37"/>
  </w:num>
  <w:num w:numId="16">
    <w:abstractNumId w:val="23"/>
  </w:num>
  <w:num w:numId="17">
    <w:abstractNumId w:val="25"/>
  </w:num>
  <w:num w:numId="18">
    <w:abstractNumId w:val="19"/>
  </w:num>
  <w:num w:numId="19">
    <w:abstractNumId w:val="17"/>
  </w:num>
  <w:num w:numId="20">
    <w:abstractNumId w:val="44"/>
  </w:num>
  <w:num w:numId="21">
    <w:abstractNumId w:val="21"/>
  </w:num>
  <w:num w:numId="22">
    <w:abstractNumId w:val="20"/>
  </w:num>
  <w:num w:numId="23">
    <w:abstractNumId w:val="9"/>
  </w:num>
  <w:num w:numId="24">
    <w:abstractNumId w:val="41"/>
  </w:num>
  <w:num w:numId="25">
    <w:abstractNumId w:val="18"/>
  </w:num>
  <w:num w:numId="26">
    <w:abstractNumId w:val="46"/>
  </w:num>
  <w:num w:numId="27">
    <w:abstractNumId w:val="27"/>
  </w:num>
  <w:num w:numId="28">
    <w:abstractNumId w:val="7"/>
  </w:num>
  <w:num w:numId="29">
    <w:abstractNumId w:val="32"/>
  </w:num>
  <w:num w:numId="30">
    <w:abstractNumId w:val="30"/>
  </w:num>
  <w:num w:numId="31">
    <w:abstractNumId w:val="40"/>
  </w:num>
  <w:num w:numId="32">
    <w:abstractNumId w:val="42"/>
  </w:num>
  <w:num w:numId="33">
    <w:abstractNumId w:val="31"/>
  </w:num>
  <w:num w:numId="34">
    <w:abstractNumId w:val="4"/>
  </w:num>
  <w:num w:numId="35">
    <w:abstractNumId w:val="3"/>
  </w:num>
  <w:num w:numId="36">
    <w:abstractNumId w:val="36"/>
  </w:num>
  <w:num w:numId="37">
    <w:abstractNumId w:val="33"/>
  </w:num>
  <w:num w:numId="38">
    <w:abstractNumId w:val="2"/>
  </w:num>
  <w:num w:numId="39">
    <w:abstractNumId w:val="28"/>
  </w:num>
  <w:num w:numId="40">
    <w:abstractNumId w:val="6"/>
  </w:num>
  <w:num w:numId="41">
    <w:abstractNumId w:val="10"/>
  </w:num>
  <w:num w:numId="42">
    <w:abstractNumId w:val="39"/>
  </w:num>
  <w:num w:numId="43">
    <w:abstractNumId w:val="35"/>
  </w:num>
  <w:num w:numId="44">
    <w:abstractNumId w:val="11"/>
  </w:num>
  <w:num w:numId="45">
    <w:abstractNumId w:val="45"/>
  </w:num>
  <w:num w:numId="46">
    <w:abstractNumId w:val="43"/>
  </w:num>
  <w:num w:numId="47">
    <w:abstractNumId w:val="5"/>
  </w:num>
  <w:num w:numId="48">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90"/>
  <w:displayHorizontalDrawingGridEvery w:val="2"/>
  <w:displayVerticalDrawingGridEvery w:val="2"/>
  <w:noPunctuationKerning/>
  <w:characterSpacingControl w:val="doNotCompress"/>
  <w:savePreviewPicture/>
  <w:hdrShapeDefaults>
    <o:shapedefaults v:ext="edit" spidmax="2049"/>
  </w:hdrShapeDefaults>
  <w:footnotePr>
    <w:numRestart w:val="eachPage"/>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83C"/>
    <w:rsid w:val="00001C94"/>
    <w:rsid w:val="00003006"/>
    <w:rsid w:val="000030E0"/>
    <w:rsid w:val="00003684"/>
    <w:rsid w:val="00004E0D"/>
    <w:rsid w:val="00005E17"/>
    <w:rsid w:val="00007488"/>
    <w:rsid w:val="00007597"/>
    <w:rsid w:val="000115F0"/>
    <w:rsid w:val="00014533"/>
    <w:rsid w:val="00016D84"/>
    <w:rsid w:val="00017599"/>
    <w:rsid w:val="00020454"/>
    <w:rsid w:val="000208FA"/>
    <w:rsid w:val="00021AA4"/>
    <w:rsid w:val="00022B14"/>
    <w:rsid w:val="000271D2"/>
    <w:rsid w:val="00027F45"/>
    <w:rsid w:val="00030C11"/>
    <w:rsid w:val="00030D61"/>
    <w:rsid w:val="00031525"/>
    <w:rsid w:val="00032D51"/>
    <w:rsid w:val="00035352"/>
    <w:rsid w:val="000376AB"/>
    <w:rsid w:val="000470CF"/>
    <w:rsid w:val="00050491"/>
    <w:rsid w:val="0005473A"/>
    <w:rsid w:val="00061FB2"/>
    <w:rsid w:val="00063B20"/>
    <w:rsid w:val="000664C5"/>
    <w:rsid w:val="000666EF"/>
    <w:rsid w:val="0006694D"/>
    <w:rsid w:val="00067C3A"/>
    <w:rsid w:val="00071B3C"/>
    <w:rsid w:val="00072C43"/>
    <w:rsid w:val="00074D2E"/>
    <w:rsid w:val="00075A83"/>
    <w:rsid w:val="00077264"/>
    <w:rsid w:val="00077449"/>
    <w:rsid w:val="00077E46"/>
    <w:rsid w:val="0008184D"/>
    <w:rsid w:val="00084A83"/>
    <w:rsid w:val="00084CFA"/>
    <w:rsid w:val="00090522"/>
    <w:rsid w:val="000917DE"/>
    <w:rsid w:val="00091813"/>
    <w:rsid w:val="000925BA"/>
    <w:rsid w:val="00093C71"/>
    <w:rsid w:val="00094A61"/>
    <w:rsid w:val="000954BF"/>
    <w:rsid w:val="000A003C"/>
    <w:rsid w:val="000A1FA8"/>
    <w:rsid w:val="000A62F2"/>
    <w:rsid w:val="000B0A36"/>
    <w:rsid w:val="000B0B85"/>
    <w:rsid w:val="000B11A2"/>
    <w:rsid w:val="000B14A6"/>
    <w:rsid w:val="000B2544"/>
    <w:rsid w:val="000B5043"/>
    <w:rsid w:val="000B51AE"/>
    <w:rsid w:val="000B6600"/>
    <w:rsid w:val="000B798A"/>
    <w:rsid w:val="000C4772"/>
    <w:rsid w:val="000C6A0F"/>
    <w:rsid w:val="000D0BF1"/>
    <w:rsid w:val="000D0D9C"/>
    <w:rsid w:val="000D12B6"/>
    <w:rsid w:val="000D1D79"/>
    <w:rsid w:val="000D1FF9"/>
    <w:rsid w:val="000D20BC"/>
    <w:rsid w:val="000D20F0"/>
    <w:rsid w:val="000D2A21"/>
    <w:rsid w:val="000D3ACC"/>
    <w:rsid w:val="000D43B2"/>
    <w:rsid w:val="000D4469"/>
    <w:rsid w:val="000E7406"/>
    <w:rsid w:val="000F1965"/>
    <w:rsid w:val="000F27CC"/>
    <w:rsid w:val="000F30B4"/>
    <w:rsid w:val="000F6D2B"/>
    <w:rsid w:val="000F74E8"/>
    <w:rsid w:val="000F7BCC"/>
    <w:rsid w:val="00100F62"/>
    <w:rsid w:val="001013BD"/>
    <w:rsid w:val="00101B26"/>
    <w:rsid w:val="00102E53"/>
    <w:rsid w:val="001033E2"/>
    <w:rsid w:val="00104AEE"/>
    <w:rsid w:val="00107100"/>
    <w:rsid w:val="00110131"/>
    <w:rsid w:val="00110A05"/>
    <w:rsid w:val="00110A9D"/>
    <w:rsid w:val="001120D3"/>
    <w:rsid w:val="001142CD"/>
    <w:rsid w:val="00116317"/>
    <w:rsid w:val="00117550"/>
    <w:rsid w:val="00124EDC"/>
    <w:rsid w:val="001262F9"/>
    <w:rsid w:val="001270CB"/>
    <w:rsid w:val="0013497C"/>
    <w:rsid w:val="001363DA"/>
    <w:rsid w:val="00140489"/>
    <w:rsid w:val="00140756"/>
    <w:rsid w:val="00141C68"/>
    <w:rsid w:val="00142284"/>
    <w:rsid w:val="0014294E"/>
    <w:rsid w:val="00143183"/>
    <w:rsid w:val="0014364F"/>
    <w:rsid w:val="00145498"/>
    <w:rsid w:val="0014608C"/>
    <w:rsid w:val="0014655C"/>
    <w:rsid w:val="00146F3F"/>
    <w:rsid w:val="00147F61"/>
    <w:rsid w:val="001517F1"/>
    <w:rsid w:val="00151DF0"/>
    <w:rsid w:val="00152736"/>
    <w:rsid w:val="001527D2"/>
    <w:rsid w:val="00153F81"/>
    <w:rsid w:val="00155880"/>
    <w:rsid w:val="0016073F"/>
    <w:rsid w:val="00161118"/>
    <w:rsid w:val="00161193"/>
    <w:rsid w:val="00162163"/>
    <w:rsid w:val="0016311A"/>
    <w:rsid w:val="00163799"/>
    <w:rsid w:val="00164198"/>
    <w:rsid w:val="001642A4"/>
    <w:rsid w:val="00164F36"/>
    <w:rsid w:val="00165988"/>
    <w:rsid w:val="00165C9E"/>
    <w:rsid w:val="001677A7"/>
    <w:rsid w:val="00170AC3"/>
    <w:rsid w:val="00171214"/>
    <w:rsid w:val="00171FAE"/>
    <w:rsid w:val="00172540"/>
    <w:rsid w:val="001740AE"/>
    <w:rsid w:val="00174F01"/>
    <w:rsid w:val="001751E6"/>
    <w:rsid w:val="001767B0"/>
    <w:rsid w:val="00176B1D"/>
    <w:rsid w:val="001809CB"/>
    <w:rsid w:val="001817A5"/>
    <w:rsid w:val="00183A97"/>
    <w:rsid w:val="001865F9"/>
    <w:rsid w:val="001872DB"/>
    <w:rsid w:val="001918FD"/>
    <w:rsid w:val="001920D3"/>
    <w:rsid w:val="0019346F"/>
    <w:rsid w:val="00193999"/>
    <w:rsid w:val="00196CC7"/>
    <w:rsid w:val="00197EA3"/>
    <w:rsid w:val="001A0D4A"/>
    <w:rsid w:val="001A1BBF"/>
    <w:rsid w:val="001A303C"/>
    <w:rsid w:val="001A3283"/>
    <w:rsid w:val="001A36FC"/>
    <w:rsid w:val="001A3917"/>
    <w:rsid w:val="001A538D"/>
    <w:rsid w:val="001A5491"/>
    <w:rsid w:val="001A7CFC"/>
    <w:rsid w:val="001B03D8"/>
    <w:rsid w:val="001B2700"/>
    <w:rsid w:val="001B3430"/>
    <w:rsid w:val="001B50D5"/>
    <w:rsid w:val="001B7897"/>
    <w:rsid w:val="001C0E5B"/>
    <w:rsid w:val="001C147C"/>
    <w:rsid w:val="001C1954"/>
    <w:rsid w:val="001C3664"/>
    <w:rsid w:val="001C42FE"/>
    <w:rsid w:val="001C73C5"/>
    <w:rsid w:val="001C73FA"/>
    <w:rsid w:val="001C761F"/>
    <w:rsid w:val="001D1E02"/>
    <w:rsid w:val="001D24C7"/>
    <w:rsid w:val="001D3133"/>
    <w:rsid w:val="001D5479"/>
    <w:rsid w:val="001D7E65"/>
    <w:rsid w:val="001E2406"/>
    <w:rsid w:val="001E2496"/>
    <w:rsid w:val="001E3E21"/>
    <w:rsid w:val="001E5ED6"/>
    <w:rsid w:val="001E5F92"/>
    <w:rsid w:val="001E7A00"/>
    <w:rsid w:val="001F199E"/>
    <w:rsid w:val="001F225E"/>
    <w:rsid w:val="001F3D02"/>
    <w:rsid w:val="001F56C7"/>
    <w:rsid w:val="001F662D"/>
    <w:rsid w:val="001F6C38"/>
    <w:rsid w:val="001F77F3"/>
    <w:rsid w:val="00200047"/>
    <w:rsid w:val="0020036E"/>
    <w:rsid w:val="002025C6"/>
    <w:rsid w:val="00202B24"/>
    <w:rsid w:val="00204216"/>
    <w:rsid w:val="00205690"/>
    <w:rsid w:val="002063B6"/>
    <w:rsid w:val="002065C2"/>
    <w:rsid w:val="00206B2A"/>
    <w:rsid w:val="00211B6B"/>
    <w:rsid w:val="00211EBB"/>
    <w:rsid w:val="002152C0"/>
    <w:rsid w:val="00216285"/>
    <w:rsid w:val="0021680C"/>
    <w:rsid w:val="00216ECE"/>
    <w:rsid w:val="00221393"/>
    <w:rsid w:val="00222223"/>
    <w:rsid w:val="0022562E"/>
    <w:rsid w:val="00231935"/>
    <w:rsid w:val="002326D6"/>
    <w:rsid w:val="0023281A"/>
    <w:rsid w:val="00232975"/>
    <w:rsid w:val="00232DED"/>
    <w:rsid w:val="00234EA5"/>
    <w:rsid w:val="00235EC9"/>
    <w:rsid w:val="002371EA"/>
    <w:rsid w:val="002401A8"/>
    <w:rsid w:val="0024086E"/>
    <w:rsid w:val="002409CA"/>
    <w:rsid w:val="00241CCC"/>
    <w:rsid w:val="00242063"/>
    <w:rsid w:val="0024213E"/>
    <w:rsid w:val="00243547"/>
    <w:rsid w:val="00243B9D"/>
    <w:rsid w:val="002441B0"/>
    <w:rsid w:val="00245A39"/>
    <w:rsid w:val="0025071D"/>
    <w:rsid w:val="0025487E"/>
    <w:rsid w:val="0025691F"/>
    <w:rsid w:val="00256E05"/>
    <w:rsid w:val="00260365"/>
    <w:rsid w:val="00260495"/>
    <w:rsid w:val="002619B2"/>
    <w:rsid w:val="002619F3"/>
    <w:rsid w:val="00263D4E"/>
    <w:rsid w:val="00263E2E"/>
    <w:rsid w:val="002669D1"/>
    <w:rsid w:val="00266E9F"/>
    <w:rsid w:val="00267DFA"/>
    <w:rsid w:val="00270EE1"/>
    <w:rsid w:val="00272640"/>
    <w:rsid w:val="00272B75"/>
    <w:rsid w:val="00275393"/>
    <w:rsid w:val="002801C3"/>
    <w:rsid w:val="00280BE8"/>
    <w:rsid w:val="00282B94"/>
    <w:rsid w:val="00293028"/>
    <w:rsid w:val="00293692"/>
    <w:rsid w:val="0029690F"/>
    <w:rsid w:val="002A2BA1"/>
    <w:rsid w:val="002A4250"/>
    <w:rsid w:val="002A4F17"/>
    <w:rsid w:val="002A5E07"/>
    <w:rsid w:val="002B1C39"/>
    <w:rsid w:val="002B226D"/>
    <w:rsid w:val="002B2757"/>
    <w:rsid w:val="002B2C0A"/>
    <w:rsid w:val="002B37EC"/>
    <w:rsid w:val="002B49BB"/>
    <w:rsid w:val="002B5388"/>
    <w:rsid w:val="002C0CBC"/>
    <w:rsid w:val="002C0ECD"/>
    <w:rsid w:val="002C1550"/>
    <w:rsid w:val="002C32B3"/>
    <w:rsid w:val="002C4321"/>
    <w:rsid w:val="002C452A"/>
    <w:rsid w:val="002C7780"/>
    <w:rsid w:val="002C7D52"/>
    <w:rsid w:val="002D0045"/>
    <w:rsid w:val="002D16D0"/>
    <w:rsid w:val="002D2C9D"/>
    <w:rsid w:val="002D5AC4"/>
    <w:rsid w:val="002D5D14"/>
    <w:rsid w:val="002E3F35"/>
    <w:rsid w:val="002E5407"/>
    <w:rsid w:val="002E551C"/>
    <w:rsid w:val="002E6689"/>
    <w:rsid w:val="002F0A70"/>
    <w:rsid w:val="002F4054"/>
    <w:rsid w:val="002F6B71"/>
    <w:rsid w:val="002F72D4"/>
    <w:rsid w:val="002F734D"/>
    <w:rsid w:val="00300997"/>
    <w:rsid w:val="00301A80"/>
    <w:rsid w:val="00302B37"/>
    <w:rsid w:val="0030307E"/>
    <w:rsid w:val="003033A2"/>
    <w:rsid w:val="00304162"/>
    <w:rsid w:val="0030515B"/>
    <w:rsid w:val="0030659C"/>
    <w:rsid w:val="00307F2E"/>
    <w:rsid w:val="00313295"/>
    <w:rsid w:val="00313E48"/>
    <w:rsid w:val="003148F1"/>
    <w:rsid w:val="003150FD"/>
    <w:rsid w:val="00315F4C"/>
    <w:rsid w:val="0031775F"/>
    <w:rsid w:val="003242EB"/>
    <w:rsid w:val="003324F6"/>
    <w:rsid w:val="003327D6"/>
    <w:rsid w:val="00334EED"/>
    <w:rsid w:val="00335AC8"/>
    <w:rsid w:val="00337494"/>
    <w:rsid w:val="003408BC"/>
    <w:rsid w:val="003421BE"/>
    <w:rsid w:val="003454C1"/>
    <w:rsid w:val="00352829"/>
    <w:rsid w:val="003528B3"/>
    <w:rsid w:val="00353DA7"/>
    <w:rsid w:val="00355300"/>
    <w:rsid w:val="00355313"/>
    <w:rsid w:val="00356752"/>
    <w:rsid w:val="00360B1F"/>
    <w:rsid w:val="003640A2"/>
    <w:rsid w:val="0036449F"/>
    <w:rsid w:val="0036543E"/>
    <w:rsid w:val="00365819"/>
    <w:rsid w:val="0037085F"/>
    <w:rsid w:val="003717DC"/>
    <w:rsid w:val="0037208A"/>
    <w:rsid w:val="00377318"/>
    <w:rsid w:val="00386F39"/>
    <w:rsid w:val="0039064F"/>
    <w:rsid w:val="00391412"/>
    <w:rsid w:val="003922DD"/>
    <w:rsid w:val="003925EA"/>
    <w:rsid w:val="00393393"/>
    <w:rsid w:val="00393A0F"/>
    <w:rsid w:val="0039446A"/>
    <w:rsid w:val="00395AF6"/>
    <w:rsid w:val="003A2303"/>
    <w:rsid w:val="003A2495"/>
    <w:rsid w:val="003A464C"/>
    <w:rsid w:val="003A475C"/>
    <w:rsid w:val="003A5E1F"/>
    <w:rsid w:val="003A6B7E"/>
    <w:rsid w:val="003B03C3"/>
    <w:rsid w:val="003B1354"/>
    <w:rsid w:val="003B2ED0"/>
    <w:rsid w:val="003B39E5"/>
    <w:rsid w:val="003B5461"/>
    <w:rsid w:val="003B60B5"/>
    <w:rsid w:val="003C1F8E"/>
    <w:rsid w:val="003C1FD6"/>
    <w:rsid w:val="003C3EAF"/>
    <w:rsid w:val="003C57BA"/>
    <w:rsid w:val="003C5B3E"/>
    <w:rsid w:val="003C6A4F"/>
    <w:rsid w:val="003C7425"/>
    <w:rsid w:val="003D0B79"/>
    <w:rsid w:val="003D1640"/>
    <w:rsid w:val="003D2A93"/>
    <w:rsid w:val="003D57D1"/>
    <w:rsid w:val="003E1271"/>
    <w:rsid w:val="003E1E13"/>
    <w:rsid w:val="003E1EF4"/>
    <w:rsid w:val="003E32A4"/>
    <w:rsid w:val="003E41E5"/>
    <w:rsid w:val="003E4241"/>
    <w:rsid w:val="003E59F0"/>
    <w:rsid w:val="003E65E8"/>
    <w:rsid w:val="003E6918"/>
    <w:rsid w:val="003E73BA"/>
    <w:rsid w:val="003E7937"/>
    <w:rsid w:val="003F1A08"/>
    <w:rsid w:val="003F2509"/>
    <w:rsid w:val="003F2550"/>
    <w:rsid w:val="003F436A"/>
    <w:rsid w:val="003F4396"/>
    <w:rsid w:val="003F5E8F"/>
    <w:rsid w:val="003F6FD9"/>
    <w:rsid w:val="0040093A"/>
    <w:rsid w:val="00401231"/>
    <w:rsid w:val="00404707"/>
    <w:rsid w:val="0040714A"/>
    <w:rsid w:val="0040794B"/>
    <w:rsid w:val="0040796E"/>
    <w:rsid w:val="00407D25"/>
    <w:rsid w:val="00411B2E"/>
    <w:rsid w:val="004141A9"/>
    <w:rsid w:val="00415B54"/>
    <w:rsid w:val="00415C63"/>
    <w:rsid w:val="00420415"/>
    <w:rsid w:val="0042299F"/>
    <w:rsid w:val="00422CD9"/>
    <w:rsid w:val="00424303"/>
    <w:rsid w:val="00427780"/>
    <w:rsid w:val="00427857"/>
    <w:rsid w:val="004318E7"/>
    <w:rsid w:val="00431F28"/>
    <w:rsid w:val="0043370A"/>
    <w:rsid w:val="00434962"/>
    <w:rsid w:val="00434D30"/>
    <w:rsid w:val="004377CF"/>
    <w:rsid w:val="00440AFC"/>
    <w:rsid w:val="004414B2"/>
    <w:rsid w:val="004418DB"/>
    <w:rsid w:val="00443A86"/>
    <w:rsid w:val="00444D71"/>
    <w:rsid w:val="00446FB1"/>
    <w:rsid w:val="00447026"/>
    <w:rsid w:val="00447D0F"/>
    <w:rsid w:val="00447E9B"/>
    <w:rsid w:val="00452A51"/>
    <w:rsid w:val="00452DF2"/>
    <w:rsid w:val="0045306D"/>
    <w:rsid w:val="00453801"/>
    <w:rsid w:val="004540AF"/>
    <w:rsid w:val="00454141"/>
    <w:rsid w:val="004547DB"/>
    <w:rsid w:val="004554BE"/>
    <w:rsid w:val="00456755"/>
    <w:rsid w:val="00457C60"/>
    <w:rsid w:val="0046762C"/>
    <w:rsid w:val="00467632"/>
    <w:rsid w:val="00471EB2"/>
    <w:rsid w:val="004728A8"/>
    <w:rsid w:val="004768B0"/>
    <w:rsid w:val="0047723A"/>
    <w:rsid w:val="004775F6"/>
    <w:rsid w:val="00480595"/>
    <w:rsid w:val="00482040"/>
    <w:rsid w:val="00482573"/>
    <w:rsid w:val="0048269D"/>
    <w:rsid w:val="00482804"/>
    <w:rsid w:val="00483283"/>
    <w:rsid w:val="004836B5"/>
    <w:rsid w:val="00484711"/>
    <w:rsid w:val="004904C6"/>
    <w:rsid w:val="00493685"/>
    <w:rsid w:val="004947A0"/>
    <w:rsid w:val="00495C05"/>
    <w:rsid w:val="004A2A1A"/>
    <w:rsid w:val="004A314A"/>
    <w:rsid w:val="004A3F4E"/>
    <w:rsid w:val="004A55C9"/>
    <w:rsid w:val="004A5EB5"/>
    <w:rsid w:val="004A790A"/>
    <w:rsid w:val="004B0AE9"/>
    <w:rsid w:val="004B19DE"/>
    <w:rsid w:val="004B427A"/>
    <w:rsid w:val="004B62B1"/>
    <w:rsid w:val="004B69DD"/>
    <w:rsid w:val="004B74AE"/>
    <w:rsid w:val="004B7C5D"/>
    <w:rsid w:val="004C372B"/>
    <w:rsid w:val="004C3ABE"/>
    <w:rsid w:val="004C5DD5"/>
    <w:rsid w:val="004C61E8"/>
    <w:rsid w:val="004C6627"/>
    <w:rsid w:val="004C667B"/>
    <w:rsid w:val="004C6CED"/>
    <w:rsid w:val="004D0572"/>
    <w:rsid w:val="004D0F99"/>
    <w:rsid w:val="004D55A7"/>
    <w:rsid w:val="004D580C"/>
    <w:rsid w:val="004D6B5C"/>
    <w:rsid w:val="004E2030"/>
    <w:rsid w:val="004E2FCA"/>
    <w:rsid w:val="004E36A9"/>
    <w:rsid w:val="004E393B"/>
    <w:rsid w:val="004E430D"/>
    <w:rsid w:val="004E4E6E"/>
    <w:rsid w:val="004E5BBD"/>
    <w:rsid w:val="004E6256"/>
    <w:rsid w:val="004E774E"/>
    <w:rsid w:val="004E7C03"/>
    <w:rsid w:val="004F2DCA"/>
    <w:rsid w:val="004F42DF"/>
    <w:rsid w:val="004F50B2"/>
    <w:rsid w:val="004F6CFA"/>
    <w:rsid w:val="004F6DFD"/>
    <w:rsid w:val="005001AA"/>
    <w:rsid w:val="0050064A"/>
    <w:rsid w:val="00500D02"/>
    <w:rsid w:val="00503334"/>
    <w:rsid w:val="0050385A"/>
    <w:rsid w:val="00503AF2"/>
    <w:rsid w:val="005054DA"/>
    <w:rsid w:val="005121B3"/>
    <w:rsid w:val="0051405D"/>
    <w:rsid w:val="00515BD7"/>
    <w:rsid w:val="00521546"/>
    <w:rsid w:val="00522512"/>
    <w:rsid w:val="005242B8"/>
    <w:rsid w:val="00524CE7"/>
    <w:rsid w:val="00524D88"/>
    <w:rsid w:val="005265CF"/>
    <w:rsid w:val="00526B54"/>
    <w:rsid w:val="00527F26"/>
    <w:rsid w:val="00532B90"/>
    <w:rsid w:val="0053444E"/>
    <w:rsid w:val="005353F3"/>
    <w:rsid w:val="00540C60"/>
    <w:rsid w:val="00543CC3"/>
    <w:rsid w:val="00546721"/>
    <w:rsid w:val="00551148"/>
    <w:rsid w:val="00551CFC"/>
    <w:rsid w:val="00552692"/>
    <w:rsid w:val="0055423A"/>
    <w:rsid w:val="0055545A"/>
    <w:rsid w:val="005564CB"/>
    <w:rsid w:val="0055667E"/>
    <w:rsid w:val="00557BDF"/>
    <w:rsid w:val="00563CBD"/>
    <w:rsid w:val="005662EF"/>
    <w:rsid w:val="005668D5"/>
    <w:rsid w:val="005736C1"/>
    <w:rsid w:val="005764B7"/>
    <w:rsid w:val="00577506"/>
    <w:rsid w:val="00583AD5"/>
    <w:rsid w:val="0058660A"/>
    <w:rsid w:val="00586BBF"/>
    <w:rsid w:val="005902B0"/>
    <w:rsid w:val="005905CA"/>
    <w:rsid w:val="00591738"/>
    <w:rsid w:val="005934C7"/>
    <w:rsid w:val="00596DFE"/>
    <w:rsid w:val="005A09F7"/>
    <w:rsid w:val="005A0DFC"/>
    <w:rsid w:val="005A539E"/>
    <w:rsid w:val="005A5E29"/>
    <w:rsid w:val="005A5E8B"/>
    <w:rsid w:val="005A6BB6"/>
    <w:rsid w:val="005A7A1E"/>
    <w:rsid w:val="005B0D1C"/>
    <w:rsid w:val="005B152F"/>
    <w:rsid w:val="005B25F1"/>
    <w:rsid w:val="005B422B"/>
    <w:rsid w:val="005B4F55"/>
    <w:rsid w:val="005B6F97"/>
    <w:rsid w:val="005C0208"/>
    <w:rsid w:val="005C21BA"/>
    <w:rsid w:val="005C29B8"/>
    <w:rsid w:val="005C3827"/>
    <w:rsid w:val="005C6580"/>
    <w:rsid w:val="005C6B1F"/>
    <w:rsid w:val="005C7B36"/>
    <w:rsid w:val="005D0905"/>
    <w:rsid w:val="005D0F01"/>
    <w:rsid w:val="005D1653"/>
    <w:rsid w:val="005D6414"/>
    <w:rsid w:val="005E0116"/>
    <w:rsid w:val="005E21D3"/>
    <w:rsid w:val="005E265F"/>
    <w:rsid w:val="005E41EB"/>
    <w:rsid w:val="005E512C"/>
    <w:rsid w:val="005E53E3"/>
    <w:rsid w:val="005E617B"/>
    <w:rsid w:val="005F3AF6"/>
    <w:rsid w:val="0060140A"/>
    <w:rsid w:val="006016C5"/>
    <w:rsid w:val="00601B5C"/>
    <w:rsid w:val="006027B6"/>
    <w:rsid w:val="00602BA9"/>
    <w:rsid w:val="0060434D"/>
    <w:rsid w:val="006067D3"/>
    <w:rsid w:val="00607254"/>
    <w:rsid w:val="00611B05"/>
    <w:rsid w:val="00614F64"/>
    <w:rsid w:val="00615708"/>
    <w:rsid w:val="0061692C"/>
    <w:rsid w:val="00616D97"/>
    <w:rsid w:val="00617163"/>
    <w:rsid w:val="006176A5"/>
    <w:rsid w:val="006178D2"/>
    <w:rsid w:val="00617FEB"/>
    <w:rsid w:val="006223BD"/>
    <w:rsid w:val="00622DE2"/>
    <w:rsid w:val="006259FE"/>
    <w:rsid w:val="00626C64"/>
    <w:rsid w:val="00626F5B"/>
    <w:rsid w:val="00632CDD"/>
    <w:rsid w:val="006350CE"/>
    <w:rsid w:val="006355ED"/>
    <w:rsid w:val="00635D1C"/>
    <w:rsid w:val="00640696"/>
    <w:rsid w:val="0064121D"/>
    <w:rsid w:val="00641E75"/>
    <w:rsid w:val="00642836"/>
    <w:rsid w:val="00643C6F"/>
    <w:rsid w:val="00643EF9"/>
    <w:rsid w:val="00647637"/>
    <w:rsid w:val="00650A11"/>
    <w:rsid w:val="00651793"/>
    <w:rsid w:val="00653369"/>
    <w:rsid w:val="00656859"/>
    <w:rsid w:val="00656BD8"/>
    <w:rsid w:val="006573E7"/>
    <w:rsid w:val="0065754F"/>
    <w:rsid w:val="0066067D"/>
    <w:rsid w:val="00661F92"/>
    <w:rsid w:val="0066252F"/>
    <w:rsid w:val="00663471"/>
    <w:rsid w:val="006635DC"/>
    <w:rsid w:val="00664294"/>
    <w:rsid w:val="00665838"/>
    <w:rsid w:val="00667251"/>
    <w:rsid w:val="00673526"/>
    <w:rsid w:val="00673828"/>
    <w:rsid w:val="00674C44"/>
    <w:rsid w:val="0067662A"/>
    <w:rsid w:val="00676A57"/>
    <w:rsid w:val="0068101D"/>
    <w:rsid w:val="006829AD"/>
    <w:rsid w:val="0068621B"/>
    <w:rsid w:val="00690DD5"/>
    <w:rsid w:val="00693CCC"/>
    <w:rsid w:val="00693D66"/>
    <w:rsid w:val="00695B82"/>
    <w:rsid w:val="00695C5C"/>
    <w:rsid w:val="0069664E"/>
    <w:rsid w:val="00696806"/>
    <w:rsid w:val="006971FD"/>
    <w:rsid w:val="006A1130"/>
    <w:rsid w:val="006A371F"/>
    <w:rsid w:val="006A3DA7"/>
    <w:rsid w:val="006B0FB9"/>
    <w:rsid w:val="006B15BE"/>
    <w:rsid w:val="006B1FC0"/>
    <w:rsid w:val="006B2FC1"/>
    <w:rsid w:val="006B3236"/>
    <w:rsid w:val="006B3357"/>
    <w:rsid w:val="006B38E5"/>
    <w:rsid w:val="006B5A49"/>
    <w:rsid w:val="006C254C"/>
    <w:rsid w:val="006C29FA"/>
    <w:rsid w:val="006C2A70"/>
    <w:rsid w:val="006C4331"/>
    <w:rsid w:val="006C4793"/>
    <w:rsid w:val="006C68A7"/>
    <w:rsid w:val="006C6AC3"/>
    <w:rsid w:val="006C70DF"/>
    <w:rsid w:val="006D0AF6"/>
    <w:rsid w:val="006D322D"/>
    <w:rsid w:val="006D3839"/>
    <w:rsid w:val="006D4E26"/>
    <w:rsid w:val="006D56E3"/>
    <w:rsid w:val="006D7B6D"/>
    <w:rsid w:val="006D7CD9"/>
    <w:rsid w:val="006E0156"/>
    <w:rsid w:val="006E0A35"/>
    <w:rsid w:val="006E0EF1"/>
    <w:rsid w:val="006E2855"/>
    <w:rsid w:val="006E49AC"/>
    <w:rsid w:val="006E534F"/>
    <w:rsid w:val="006F281F"/>
    <w:rsid w:val="006F51DB"/>
    <w:rsid w:val="006F7602"/>
    <w:rsid w:val="00700E18"/>
    <w:rsid w:val="00701EA8"/>
    <w:rsid w:val="00703542"/>
    <w:rsid w:val="0070408C"/>
    <w:rsid w:val="00704D34"/>
    <w:rsid w:val="00705155"/>
    <w:rsid w:val="00707053"/>
    <w:rsid w:val="00707856"/>
    <w:rsid w:val="00707AB9"/>
    <w:rsid w:val="007101B0"/>
    <w:rsid w:val="007102AB"/>
    <w:rsid w:val="00710500"/>
    <w:rsid w:val="00710594"/>
    <w:rsid w:val="00711F5A"/>
    <w:rsid w:val="00716945"/>
    <w:rsid w:val="00721891"/>
    <w:rsid w:val="00724A94"/>
    <w:rsid w:val="00724C65"/>
    <w:rsid w:val="007270ED"/>
    <w:rsid w:val="00727E53"/>
    <w:rsid w:val="00730281"/>
    <w:rsid w:val="00733693"/>
    <w:rsid w:val="00735442"/>
    <w:rsid w:val="007369A9"/>
    <w:rsid w:val="00737973"/>
    <w:rsid w:val="00737C88"/>
    <w:rsid w:val="00740553"/>
    <w:rsid w:val="00740BF8"/>
    <w:rsid w:val="00740D86"/>
    <w:rsid w:val="0074255E"/>
    <w:rsid w:val="00743C70"/>
    <w:rsid w:val="0074553F"/>
    <w:rsid w:val="00746928"/>
    <w:rsid w:val="00746D67"/>
    <w:rsid w:val="00753FDE"/>
    <w:rsid w:val="00755BC1"/>
    <w:rsid w:val="00756368"/>
    <w:rsid w:val="00756541"/>
    <w:rsid w:val="00763737"/>
    <w:rsid w:val="00766307"/>
    <w:rsid w:val="00766388"/>
    <w:rsid w:val="00767C29"/>
    <w:rsid w:val="007707A7"/>
    <w:rsid w:val="007707CF"/>
    <w:rsid w:val="00770ADB"/>
    <w:rsid w:val="00770F18"/>
    <w:rsid w:val="007713BE"/>
    <w:rsid w:val="00773366"/>
    <w:rsid w:val="00775F68"/>
    <w:rsid w:val="007764DE"/>
    <w:rsid w:val="00776647"/>
    <w:rsid w:val="00780F58"/>
    <w:rsid w:val="00785149"/>
    <w:rsid w:val="0078699B"/>
    <w:rsid w:val="00787BB1"/>
    <w:rsid w:val="007909C3"/>
    <w:rsid w:val="00790D79"/>
    <w:rsid w:val="00791376"/>
    <w:rsid w:val="00791D8F"/>
    <w:rsid w:val="00792606"/>
    <w:rsid w:val="0079342F"/>
    <w:rsid w:val="00794256"/>
    <w:rsid w:val="007A0A57"/>
    <w:rsid w:val="007A1FA2"/>
    <w:rsid w:val="007A3253"/>
    <w:rsid w:val="007A414E"/>
    <w:rsid w:val="007A4DD2"/>
    <w:rsid w:val="007A58C2"/>
    <w:rsid w:val="007A6B23"/>
    <w:rsid w:val="007B19D3"/>
    <w:rsid w:val="007B1ADC"/>
    <w:rsid w:val="007B7E2E"/>
    <w:rsid w:val="007C03C6"/>
    <w:rsid w:val="007C2689"/>
    <w:rsid w:val="007C4D07"/>
    <w:rsid w:val="007C5674"/>
    <w:rsid w:val="007C5E69"/>
    <w:rsid w:val="007C6CF5"/>
    <w:rsid w:val="007D08DD"/>
    <w:rsid w:val="007D0AE0"/>
    <w:rsid w:val="007D1A25"/>
    <w:rsid w:val="007D3680"/>
    <w:rsid w:val="007D5983"/>
    <w:rsid w:val="007D5C17"/>
    <w:rsid w:val="007D61B9"/>
    <w:rsid w:val="007E248F"/>
    <w:rsid w:val="007E3091"/>
    <w:rsid w:val="007E31ED"/>
    <w:rsid w:val="007E54DD"/>
    <w:rsid w:val="007E601C"/>
    <w:rsid w:val="007F4E8B"/>
    <w:rsid w:val="007F5B3F"/>
    <w:rsid w:val="007F7EA7"/>
    <w:rsid w:val="008113C7"/>
    <w:rsid w:val="008130C3"/>
    <w:rsid w:val="0081482B"/>
    <w:rsid w:val="00814A0D"/>
    <w:rsid w:val="008161AB"/>
    <w:rsid w:val="00820F43"/>
    <w:rsid w:val="008262D6"/>
    <w:rsid w:val="008265A2"/>
    <w:rsid w:val="00827ABA"/>
    <w:rsid w:val="00830635"/>
    <w:rsid w:val="00832642"/>
    <w:rsid w:val="00832701"/>
    <w:rsid w:val="00835E5D"/>
    <w:rsid w:val="00836DF5"/>
    <w:rsid w:val="00837CCA"/>
    <w:rsid w:val="00840964"/>
    <w:rsid w:val="00842EBE"/>
    <w:rsid w:val="00843E05"/>
    <w:rsid w:val="00844A03"/>
    <w:rsid w:val="0084516E"/>
    <w:rsid w:val="00845181"/>
    <w:rsid w:val="00847C22"/>
    <w:rsid w:val="008507B2"/>
    <w:rsid w:val="008522EA"/>
    <w:rsid w:val="008537E0"/>
    <w:rsid w:val="00854819"/>
    <w:rsid w:val="008553B3"/>
    <w:rsid w:val="00855EB1"/>
    <w:rsid w:val="00856898"/>
    <w:rsid w:val="00860674"/>
    <w:rsid w:val="008608A7"/>
    <w:rsid w:val="00862129"/>
    <w:rsid w:val="0086233F"/>
    <w:rsid w:val="0086451F"/>
    <w:rsid w:val="00873CF9"/>
    <w:rsid w:val="0087631F"/>
    <w:rsid w:val="0088055D"/>
    <w:rsid w:val="00881271"/>
    <w:rsid w:val="00883945"/>
    <w:rsid w:val="0088593A"/>
    <w:rsid w:val="008877A2"/>
    <w:rsid w:val="00893ED5"/>
    <w:rsid w:val="00894115"/>
    <w:rsid w:val="00895E33"/>
    <w:rsid w:val="008A0B7F"/>
    <w:rsid w:val="008A5396"/>
    <w:rsid w:val="008A606D"/>
    <w:rsid w:val="008A6EC6"/>
    <w:rsid w:val="008B0CD9"/>
    <w:rsid w:val="008B42B1"/>
    <w:rsid w:val="008B49C9"/>
    <w:rsid w:val="008B51C3"/>
    <w:rsid w:val="008B5523"/>
    <w:rsid w:val="008B5BA4"/>
    <w:rsid w:val="008B656F"/>
    <w:rsid w:val="008B68CB"/>
    <w:rsid w:val="008C05DC"/>
    <w:rsid w:val="008C37C7"/>
    <w:rsid w:val="008C65D6"/>
    <w:rsid w:val="008C6F21"/>
    <w:rsid w:val="008D0FEC"/>
    <w:rsid w:val="008D1B24"/>
    <w:rsid w:val="008D1C9F"/>
    <w:rsid w:val="008D2C5D"/>
    <w:rsid w:val="008D39C7"/>
    <w:rsid w:val="008D663D"/>
    <w:rsid w:val="008D6F2F"/>
    <w:rsid w:val="008D7269"/>
    <w:rsid w:val="008E0B3E"/>
    <w:rsid w:val="008E0FDD"/>
    <w:rsid w:val="008E377B"/>
    <w:rsid w:val="008E51D8"/>
    <w:rsid w:val="008F0573"/>
    <w:rsid w:val="008F0D23"/>
    <w:rsid w:val="008F0E1D"/>
    <w:rsid w:val="008F1D65"/>
    <w:rsid w:val="008F7852"/>
    <w:rsid w:val="008F7950"/>
    <w:rsid w:val="009019D4"/>
    <w:rsid w:val="00902728"/>
    <w:rsid w:val="0090346F"/>
    <w:rsid w:val="009072BD"/>
    <w:rsid w:val="00912355"/>
    <w:rsid w:val="00913937"/>
    <w:rsid w:val="009151C4"/>
    <w:rsid w:val="00916AA6"/>
    <w:rsid w:val="0091701C"/>
    <w:rsid w:val="0092074B"/>
    <w:rsid w:val="009214C7"/>
    <w:rsid w:val="009235BF"/>
    <w:rsid w:val="00930056"/>
    <w:rsid w:val="00930D6A"/>
    <w:rsid w:val="009310EF"/>
    <w:rsid w:val="00932A72"/>
    <w:rsid w:val="00932D4F"/>
    <w:rsid w:val="00936D60"/>
    <w:rsid w:val="00940BFB"/>
    <w:rsid w:val="0094257D"/>
    <w:rsid w:val="009439A7"/>
    <w:rsid w:val="00946F3D"/>
    <w:rsid w:val="00946FD0"/>
    <w:rsid w:val="0095095A"/>
    <w:rsid w:val="009522B4"/>
    <w:rsid w:val="009537E2"/>
    <w:rsid w:val="0095481E"/>
    <w:rsid w:val="00954C80"/>
    <w:rsid w:val="0095649C"/>
    <w:rsid w:val="00960712"/>
    <w:rsid w:val="00963031"/>
    <w:rsid w:val="0096462C"/>
    <w:rsid w:val="0096616A"/>
    <w:rsid w:val="009666D8"/>
    <w:rsid w:val="00967171"/>
    <w:rsid w:val="00967BA9"/>
    <w:rsid w:val="00970431"/>
    <w:rsid w:val="00970749"/>
    <w:rsid w:val="009714B2"/>
    <w:rsid w:val="00972244"/>
    <w:rsid w:val="00972F8D"/>
    <w:rsid w:val="00973573"/>
    <w:rsid w:val="009761A4"/>
    <w:rsid w:val="00976E00"/>
    <w:rsid w:val="00977330"/>
    <w:rsid w:val="009803E1"/>
    <w:rsid w:val="0098156D"/>
    <w:rsid w:val="00983F28"/>
    <w:rsid w:val="0098521E"/>
    <w:rsid w:val="00985D85"/>
    <w:rsid w:val="00987BC3"/>
    <w:rsid w:val="0099026E"/>
    <w:rsid w:val="0099040D"/>
    <w:rsid w:val="00990FBC"/>
    <w:rsid w:val="009916BE"/>
    <w:rsid w:val="00992182"/>
    <w:rsid w:val="0099247E"/>
    <w:rsid w:val="009944B2"/>
    <w:rsid w:val="00994AF3"/>
    <w:rsid w:val="009A19F1"/>
    <w:rsid w:val="009A3530"/>
    <w:rsid w:val="009A4D9A"/>
    <w:rsid w:val="009A628D"/>
    <w:rsid w:val="009B10A4"/>
    <w:rsid w:val="009B1175"/>
    <w:rsid w:val="009B2BA2"/>
    <w:rsid w:val="009B3558"/>
    <w:rsid w:val="009B4AC9"/>
    <w:rsid w:val="009B5963"/>
    <w:rsid w:val="009C283C"/>
    <w:rsid w:val="009C36D3"/>
    <w:rsid w:val="009C52FF"/>
    <w:rsid w:val="009C5E52"/>
    <w:rsid w:val="009C5F11"/>
    <w:rsid w:val="009D01DA"/>
    <w:rsid w:val="009D093D"/>
    <w:rsid w:val="009D39EC"/>
    <w:rsid w:val="009D3F6D"/>
    <w:rsid w:val="009D6BAB"/>
    <w:rsid w:val="009D75CC"/>
    <w:rsid w:val="009E2634"/>
    <w:rsid w:val="009E3B8F"/>
    <w:rsid w:val="009E3F0C"/>
    <w:rsid w:val="009E4E76"/>
    <w:rsid w:val="009F0F58"/>
    <w:rsid w:val="009F2C37"/>
    <w:rsid w:val="009F400F"/>
    <w:rsid w:val="009F4A28"/>
    <w:rsid w:val="009F4D1E"/>
    <w:rsid w:val="009F5ABD"/>
    <w:rsid w:val="009F710C"/>
    <w:rsid w:val="009F74AC"/>
    <w:rsid w:val="00A0065C"/>
    <w:rsid w:val="00A01F64"/>
    <w:rsid w:val="00A031B7"/>
    <w:rsid w:val="00A04404"/>
    <w:rsid w:val="00A04A45"/>
    <w:rsid w:val="00A06B7F"/>
    <w:rsid w:val="00A0775B"/>
    <w:rsid w:val="00A12B92"/>
    <w:rsid w:val="00A13AB9"/>
    <w:rsid w:val="00A14059"/>
    <w:rsid w:val="00A151DF"/>
    <w:rsid w:val="00A16D7A"/>
    <w:rsid w:val="00A17B5F"/>
    <w:rsid w:val="00A219AD"/>
    <w:rsid w:val="00A22FC6"/>
    <w:rsid w:val="00A23C50"/>
    <w:rsid w:val="00A330FA"/>
    <w:rsid w:val="00A3388D"/>
    <w:rsid w:val="00A34AB8"/>
    <w:rsid w:val="00A369FA"/>
    <w:rsid w:val="00A42AA5"/>
    <w:rsid w:val="00A442EB"/>
    <w:rsid w:val="00A45D3E"/>
    <w:rsid w:val="00A46E38"/>
    <w:rsid w:val="00A50194"/>
    <w:rsid w:val="00A5364B"/>
    <w:rsid w:val="00A5407D"/>
    <w:rsid w:val="00A561A6"/>
    <w:rsid w:val="00A56C16"/>
    <w:rsid w:val="00A575AD"/>
    <w:rsid w:val="00A57C6D"/>
    <w:rsid w:val="00A60E92"/>
    <w:rsid w:val="00A615E1"/>
    <w:rsid w:val="00A616E2"/>
    <w:rsid w:val="00A6588D"/>
    <w:rsid w:val="00A6607F"/>
    <w:rsid w:val="00A673C5"/>
    <w:rsid w:val="00A72751"/>
    <w:rsid w:val="00A73343"/>
    <w:rsid w:val="00A75175"/>
    <w:rsid w:val="00A757A1"/>
    <w:rsid w:val="00A80A5D"/>
    <w:rsid w:val="00A8245A"/>
    <w:rsid w:val="00A83F9F"/>
    <w:rsid w:val="00A86CEC"/>
    <w:rsid w:val="00A870EA"/>
    <w:rsid w:val="00A874C0"/>
    <w:rsid w:val="00A90533"/>
    <w:rsid w:val="00A90C3E"/>
    <w:rsid w:val="00A90CFC"/>
    <w:rsid w:val="00A91051"/>
    <w:rsid w:val="00A9127F"/>
    <w:rsid w:val="00A91383"/>
    <w:rsid w:val="00A91DA0"/>
    <w:rsid w:val="00A92B32"/>
    <w:rsid w:val="00A930F6"/>
    <w:rsid w:val="00A93E33"/>
    <w:rsid w:val="00A946F5"/>
    <w:rsid w:val="00A95121"/>
    <w:rsid w:val="00A96726"/>
    <w:rsid w:val="00AA1045"/>
    <w:rsid w:val="00AA221B"/>
    <w:rsid w:val="00AA227A"/>
    <w:rsid w:val="00AA3D6C"/>
    <w:rsid w:val="00AA61E8"/>
    <w:rsid w:val="00AA775B"/>
    <w:rsid w:val="00AB238A"/>
    <w:rsid w:val="00AB4399"/>
    <w:rsid w:val="00AB75EC"/>
    <w:rsid w:val="00AC0BA6"/>
    <w:rsid w:val="00AC0E17"/>
    <w:rsid w:val="00AC254E"/>
    <w:rsid w:val="00AC41EC"/>
    <w:rsid w:val="00AC43FC"/>
    <w:rsid w:val="00AC7CCC"/>
    <w:rsid w:val="00AD0EF4"/>
    <w:rsid w:val="00AD2681"/>
    <w:rsid w:val="00AD6512"/>
    <w:rsid w:val="00AD68FC"/>
    <w:rsid w:val="00AD7706"/>
    <w:rsid w:val="00AE138B"/>
    <w:rsid w:val="00AE4094"/>
    <w:rsid w:val="00AE5372"/>
    <w:rsid w:val="00AE570A"/>
    <w:rsid w:val="00AF45F5"/>
    <w:rsid w:val="00AF4BEB"/>
    <w:rsid w:val="00AF5241"/>
    <w:rsid w:val="00AF59A5"/>
    <w:rsid w:val="00B01144"/>
    <w:rsid w:val="00B01723"/>
    <w:rsid w:val="00B0203C"/>
    <w:rsid w:val="00B03DEE"/>
    <w:rsid w:val="00B04963"/>
    <w:rsid w:val="00B12585"/>
    <w:rsid w:val="00B13A92"/>
    <w:rsid w:val="00B147FA"/>
    <w:rsid w:val="00B1578F"/>
    <w:rsid w:val="00B16D26"/>
    <w:rsid w:val="00B20E53"/>
    <w:rsid w:val="00B2404E"/>
    <w:rsid w:val="00B26785"/>
    <w:rsid w:val="00B313F8"/>
    <w:rsid w:val="00B3188C"/>
    <w:rsid w:val="00B33073"/>
    <w:rsid w:val="00B34E76"/>
    <w:rsid w:val="00B356F9"/>
    <w:rsid w:val="00B357AE"/>
    <w:rsid w:val="00B35C0B"/>
    <w:rsid w:val="00B35CCE"/>
    <w:rsid w:val="00B37E7F"/>
    <w:rsid w:val="00B41033"/>
    <w:rsid w:val="00B42D94"/>
    <w:rsid w:val="00B4537C"/>
    <w:rsid w:val="00B45833"/>
    <w:rsid w:val="00B46CE6"/>
    <w:rsid w:val="00B52D25"/>
    <w:rsid w:val="00B53EC3"/>
    <w:rsid w:val="00B60252"/>
    <w:rsid w:val="00B60697"/>
    <w:rsid w:val="00B626AE"/>
    <w:rsid w:val="00B6276C"/>
    <w:rsid w:val="00B62A5E"/>
    <w:rsid w:val="00B62C1F"/>
    <w:rsid w:val="00B708C3"/>
    <w:rsid w:val="00B71FA7"/>
    <w:rsid w:val="00B74663"/>
    <w:rsid w:val="00B7542E"/>
    <w:rsid w:val="00B761C2"/>
    <w:rsid w:val="00B7730B"/>
    <w:rsid w:val="00B80461"/>
    <w:rsid w:val="00B86B5F"/>
    <w:rsid w:val="00B87E7C"/>
    <w:rsid w:val="00B91EBF"/>
    <w:rsid w:val="00B95BEA"/>
    <w:rsid w:val="00B96056"/>
    <w:rsid w:val="00B978B0"/>
    <w:rsid w:val="00BA003B"/>
    <w:rsid w:val="00BA1AA7"/>
    <w:rsid w:val="00BA1DB3"/>
    <w:rsid w:val="00BA40D2"/>
    <w:rsid w:val="00BA4743"/>
    <w:rsid w:val="00BA4A99"/>
    <w:rsid w:val="00BA5642"/>
    <w:rsid w:val="00BA6BCC"/>
    <w:rsid w:val="00BB1D74"/>
    <w:rsid w:val="00BB2023"/>
    <w:rsid w:val="00BB5C6F"/>
    <w:rsid w:val="00BB687E"/>
    <w:rsid w:val="00BB757D"/>
    <w:rsid w:val="00BC3A51"/>
    <w:rsid w:val="00BC744E"/>
    <w:rsid w:val="00BD11D4"/>
    <w:rsid w:val="00BD293C"/>
    <w:rsid w:val="00BD2C5E"/>
    <w:rsid w:val="00BE0EE4"/>
    <w:rsid w:val="00BE0F53"/>
    <w:rsid w:val="00BE2089"/>
    <w:rsid w:val="00BE2E63"/>
    <w:rsid w:val="00BE34B7"/>
    <w:rsid w:val="00BE35EE"/>
    <w:rsid w:val="00BE3D19"/>
    <w:rsid w:val="00BE4296"/>
    <w:rsid w:val="00BE4404"/>
    <w:rsid w:val="00BF0299"/>
    <w:rsid w:val="00BF117F"/>
    <w:rsid w:val="00BF35FA"/>
    <w:rsid w:val="00BF5992"/>
    <w:rsid w:val="00BF6B41"/>
    <w:rsid w:val="00BF7573"/>
    <w:rsid w:val="00C00FF4"/>
    <w:rsid w:val="00C05488"/>
    <w:rsid w:val="00C06FFF"/>
    <w:rsid w:val="00C1282C"/>
    <w:rsid w:val="00C139E2"/>
    <w:rsid w:val="00C158BD"/>
    <w:rsid w:val="00C15AEF"/>
    <w:rsid w:val="00C205A7"/>
    <w:rsid w:val="00C24EFA"/>
    <w:rsid w:val="00C250AC"/>
    <w:rsid w:val="00C264DF"/>
    <w:rsid w:val="00C31E9C"/>
    <w:rsid w:val="00C3589A"/>
    <w:rsid w:val="00C422DD"/>
    <w:rsid w:val="00C42D60"/>
    <w:rsid w:val="00C4638F"/>
    <w:rsid w:val="00C52299"/>
    <w:rsid w:val="00C526A0"/>
    <w:rsid w:val="00C52F85"/>
    <w:rsid w:val="00C53C77"/>
    <w:rsid w:val="00C55970"/>
    <w:rsid w:val="00C62A8A"/>
    <w:rsid w:val="00C6357A"/>
    <w:rsid w:val="00C6372C"/>
    <w:rsid w:val="00C64BA4"/>
    <w:rsid w:val="00C64EE9"/>
    <w:rsid w:val="00C65471"/>
    <w:rsid w:val="00C66492"/>
    <w:rsid w:val="00C67523"/>
    <w:rsid w:val="00C717F7"/>
    <w:rsid w:val="00C7421E"/>
    <w:rsid w:val="00C74C4B"/>
    <w:rsid w:val="00C7590E"/>
    <w:rsid w:val="00C76D40"/>
    <w:rsid w:val="00C80356"/>
    <w:rsid w:val="00C80558"/>
    <w:rsid w:val="00C84341"/>
    <w:rsid w:val="00C85521"/>
    <w:rsid w:val="00C875A5"/>
    <w:rsid w:val="00C87B8A"/>
    <w:rsid w:val="00C921CB"/>
    <w:rsid w:val="00C94A81"/>
    <w:rsid w:val="00C96BE8"/>
    <w:rsid w:val="00C9721A"/>
    <w:rsid w:val="00C97640"/>
    <w:rsid w:val="00CA3DB9"/>
    <w:rsid w:val="00CA7D13"/>
    <w:rsid w:val="00CB012A"/>
    <w:rsid w:val="00CB1E36"/>
    <w:rsid w:val="00CB2446"/>
    <w:rsid w:val="00CB40FD"/>
    <w:rsid w:val="00CB47AD"/>
    <w:rsid w:val="00CB5392"/>
    <w:rsid w:val="00CB5723"/>
    <w:rsid w:val="00CB6EBB"/>
    <w:rsid w:val="00CB7375"/>
    <w:rsid w:val="00CB7732"/>
    <w:rsid w:val="00CC4568"/>
    <w:rsid w:val="00CC660A"/>
    <w:rsid w:val="00CD14BB"/>
    <w:rsid w:val="00CD2859"/>
    <w:rsid w:val="00CD2ED6"/>
    <w:rsid w:val="00CD3D07"/>
    <w:rsid w:val="00CE16DD"/>
    <w:rsid w:val="00CE237E"/>
    <w:rsid w:val="00CE4DBE"/>
    <w:rsid w:val="00CE50FA"/>
    <w:rsid w:val="00CE5B81"/>
    <w:rsid w:val="00CE6637"/>
    <w:rsid w:val="00CE74D3"/>
    <w:rsid w:val="00CF0F90"/>
    <w:rsid w:val="00CF1E4E"/>
    <w:rsid w:val="00CF2AF5"/>
    <w:rsid w:val="00CF5340"/>
    <w:rsid w:val="00CF57FB"/>
    <w:rsid w:val="00CF5913"/>
    <w:rsid w:val="00CF7841"/>
    <w:rsid w:val="00D06814"/>
    <w:rsid w:val="00D06C8A"/>
    <w:rsid w:val="00D12663"/>
    <w:rsid w:val="00D127ED"/>
    <w:rsid w:val="00D13134"/>
    <w:rsid w:val="00D160E5"/>
    <w:rsid w:val="00D16F3C"/>
    <w:rsid w:val="00D21D32"/>
    <w:rsid w:val="00D329D2"/>
    <w:rsid w:val="00D356B3"/>
    <w:rsid w:val="00D35B2A"/>
    <w:rsid w:val="00D36DD0"/>
    <w:rsid w:val="00D41AF1"/>
    <w:rsid w:val="00D4514D"/>
    <w:rsid w:val="00D475A8"/>
    <w:rsid w:val="00D47762"/>
    <w:rsid w:val="00D5073E"/>
    <w:rsid w:val="00D51689"/>
    <w:rsid w:val="00D54858"/>
    <w:rsid w:val="00D5501D"/>
    <w:rsid w:val="00D61481"/>
    <w:rsid w:val="00D61E27"/>
    <w:rsid w:val="00D62620"/>
    <w:rsid w:val="00D626E6"/>
    <w:rsid w:val="00D65462"/>
    <w:rsid w:val="00D65A7B"/>
    <w:rsid w:val="00D661B6"/>
    <w:rsid w:val="00D66238"/>
    <w:rsid w:val="00D67194"/>
    <w:rsid w:val="00D730EC"/>
    <w:rsid w:val="00D743CF"/>
    <w:rsid w:val="00D74D0F"/>
    <w:rsid w:val="00D77F89"/>
    <w:rsid w:val="00D81D48"/>
    <w:rsid w:val="00D82979"/>
    <w:rsid w:val="00D82D56"/>
    <w:rsid w:val="00D87168"/>
    <w:rsid w:val="00D87334"/>
    <w:rsid w:val="00D8771C"/>
    <w:rsid w:val="00D95F89"/>
    <w:rsid w:val="00D96959"/>
    <w:rsid w:val="00DA09AE"/>
    <w:rsid w:val="00DA2234"/>
    <w:rsid w:val="00DA29B5"/>
    <w:rsid w:val="00DA2A3F"/>
    <w:rsid w:val="00DA3BC4"/>
    <w:rsid w:val="00DA4144"/>
    <w:rsid w:val="00DA41A4"/>
    <w:rsid w:val="00DA4CB0"/>
    <w:rsid w:val="00DA52E5"/>
    <w:rsid w:val="00DA5929"/>
    <w:rsid w:val="00DA7243"/>
    <w:rsid w:val="00DB0183"/>
    <w:rsid w:val="00DB084A"/>
    <w:rsid w:val="00DB2AC8"/>
    <w:rsid w:val="00DB3058"/>
    <w:rsid w:val="00DB387B"/>
    <w:rsid w:val="00DB3F94"/>
    <w:rsid w:val="00DB55B9"/>
    <w:rsid w:val="00DC09B5"/>
    <w:rsid w:val="00DC1A7B"/>
    <w:rsid w:val="00DC28F4"/>
    <w:rsid w:val="00DC2C35"/>
    <w:rsid w:val="00DC4F7D"/>
    <w:rsid w:val="00DD018B"/>
    <w:rsid w:val="00DD0DBF"/>
    <w:rsid w:val="00DD31D5"/>
    <w:rsid w:val="00DD3509"/>
    <w:rsid w:val="00DD5D3E"/>
    <w:rsid w:val="00DE0978"/>
    <w:rsid w:val="00DE1224"/>
    <w:rsid w:val="00DE3AD7"/>
    <w:rsid w:val="00DE3F7F"/>
    <w:rsid w:val="00DE56EB"/>
    <w:rsid w:val="00DE5DFC"/>
    <w:rsid w:val="00DF03E3"/>
    <w:rsid w:val="00DF186E"/>
    <w:rsid w:val="00DF194E"/>
    <w:rsid w:val="00DF2063"/>
    <w:rsid w:val="00DF2437"/>
    <w:rsid w:val="00DF3FD6"/>
    <w:rsid w:val="00DF603B"/>
    <w:rsid w:val="00DF7796"/>
    <w:rsid w:val="00DF7DE0"/>
    <w:rsid w:val="00E00A73"/>
    <w:rsid w:val="00E02347"/>
    <w:rsid w:val="00E04BFD"/>
    <w:rsid w:val="00E04F58"/>
    <w:rsid w:val="00E05CA7"/>
    <w:rsid w:val="00E06C4B"/>
    <w:rsid w:val="00E06C6B"/>
    <w:rsid w:val="00E0714A"/>
    <w:rsid w:val="00E113D1"/>
    <w:rsid w:val="00E16D36"/>
    <w:rsid w:val="00E21CFD"/>
    <w:rsid w:val="00E2221A"/>
    <w:rsid w:val="00E23DE8"/>
    <w:rsid w:val="00E24FAD"/>
    <w:rsid w:val="00E24FD3"/>
    <w:rsid w:val="00E26E00"/>
    <w:rsid w:val="00E271CF"/>
    <w:rsid w:val="00E32D0B"/>
    <w:rsid w:val="00E36F23"/>
    <w:rsid w:val="00E37008"/>
    <w:rsid w:val="00E4141B"/>
    <w:rsid w:val="00E43D57"/>
    <w:rsid w:val="00E45584"/>
    <w:rsid w:val="00E460D8"/>
    <w:rsid w:val="00E461AF"/>
    <w:rsid w:val="00E50238"/>
    <w:rsid w:val="00E52F71"/>
    <w:rsid w:val="00E54B6A"/>
    <w:rsid w:val="00E55C7E"/>
    <w:rsid w:val="00E61640"/>
    <w:rsid w:val="00E65B3F"/>
    <w:rsid w:val="00E66356"/>
    <w:rsid w:val="00E71C04"/>
    <w:rsid w:val="00E72C02"/>
    <w:rsid w:val="00E72DD5"/>
    <w:rsid w:val="00E72F27"/>
    <w:rsid w:val="00E75DB1"/>
    <w:rsid w:val="00E76E79"/>
    <w:rsid w:val="00E7739B"/>
    <w:rsid w:val="00E77B57"/>
    <w:rsid w:val="00E77DCC"/>
    <w:rsid w:val="00E77F78"/>
    <w:rsid w:val="00E80AF0"/>
    <w:rsid w:val="00E81B48"/>
    <w:rsid w:val="00E848C8"/>
    <w:rsid w:val="00E84A4C"/>
    <w:rsid w:val="00E859D4"/>
    <w:rsid w:val="00E9132F"/>
    <w:rsid w:val="00E925F8"/>
    <w:rsid w:val="00E9286B"/>
    <w:rsid w:val="00E943B4"/>
    <w:rsid w:val="00E95000"/>
    <w:rsid w:val="00E9752E"/>
    <w:rsid w:val="00EA17C0"/>
    <w:rsid w:val="00EA2932"/>
    <w:rsid w:val="00EA40E0"/>
    <w:rsid w:val="00EA4F65"/>
    <w:rsid w:val="00EA7C7B"/>
    <w:rsid w:val="00EB0A03"/>
    <w:rsid w:val="00EB1155"/>
    <w:rsid w:val="00EB2B82"/>
    <w:rsid w:val="00EB2FA8"/>
    <w:rsid w:val="00EB3F7E"/>
    <w:rsid w:val="00EB5D2A"/>
    <w:rsid w:val="00EB7EF8"/>
    <w:rsid w:val="00EC255A"/>
    <w:rsid w:val="00EC5CF4"/>
    <w:rsid w:val="00EC657F"/>
    <w:rsid w:val="00EC6727"/>
    <w:rsid w:val="00EC6EE9"/>
    <w:rsid w:val="00EC7E09"/>
    <w:rsid w:val="00ED06A9"/>
    <w:rsid w:val="00ED06F8"/>
    <w:rsid w:val="00ED1A41"/>
    <w:rsid w:val="00ED1A76"/>
    <w:rsid w:val="00ED2521"/>
    <w:rsid w:val="00EE057C"/>
    <w:rsid w:val="00EE3964"/>
    <w:rsid w:val="00EE5A05"/>
    <w:rsid w:val="00EE5C09"/>
    <w:rsid w:val="00EF1597"/>
    <w:rsid w:val="00EF1686"/>
    <w:rsid w:val="00EF1B1D"/>
    <w:rsid w:val="00EF69B6"/>
    <w:rsid w:val="00F00529"/>
    <w:rsid w:val="00F016CA"/>
    <w:rsid w:val="00F0330B"/>
    <w:rsid w:val="00F03BE2"/>
    <w:rsid w:val="00F03EB6"/>
    <w:rsid w:val="00F0483C"/>
    <w:rsid w:val="00F04DD2"/>
    <w:rsid w:val="00F05368"/>
    <w:rsid w:val="00F07A30"/>
    <w:rsid w:val="00F07E4E"/>
    <w:rsid w:val="00F12287"/>
    <w:rsid w:val="00F12D2D"/>
    <w:rsid w:val="00F135EA"/>
    <w:rsid w:val="00F17B86"/>
    <w:rsid w:val="00F2114B"/>
    <w:rsid w:val="00F21EF1"/>
    <w:rsid w:val="00F25A17"/>
    <w:rsid w:val="00F30CC9"/>
    <w:rsid w:val="00F31320"/>
    <w:rsid w:val="00F346F2"/>
    <w:rsid w:val="00F36A28"/>
    <w:rsid w:val="00F36D3C"/>
    <w:rsid w:val="00F4098F"/>
    <w:rsid w:val="00F40AD8"/>
    <w:rsid w:val="00F41665"/>
    <w:rsid w:val="00F4180B"/>
    <w:rsid w:val="00F42105"/>
    <w:rsid w:val="00F42948"/>
    <w:rsid w:val="00F43C5E"/>
    <w:rsid w:val="00F46C8B"/>
    <w:rsid w:val="00F510EB"/>
    <w:rsid w:val="00F51F43"/>
    <w:rsid w:val="00F542D5"/>
    <w:rsid w:val="00F543AF"/>
    <w:rsid w:val="00F57543"/>
    <w:rsid w:val="00F667D0"/>
    <w:rsid w:val="00F6692E"/>
    <w:rsid w:val="00F67C65"/>
    <w:rsid w:val="00F67F85"/>
    <w:rsid w:val="00F707B7"/>
    <w:rsid w:val="00F72D17"/>
    <w:rsid w:val="00F72EA7"/>
    <w:rsid w:val="00F7319D"/>
    <w:rsid w:val="00F73961"/>
    <w:rsid w:val="00F76143"/>
    <w:rsid w:val="00F8050A"/>
    <w:rsid w:val="00F8069D"/>
    <w:rsid w:val="00F8187F"/>
    <w:rsid w:val="00F818DC"/>
    <w:rsid w:val="00F828D6"/>
    <w:rsid w:val="00F83713"/>
    <w:rsid w:val="00F909C9"/>
    <w:rsid w:val="00F90DD2"/>
    <w:rsid w:val="00F93BE5"/>
    <w:rsid w:val="00F9527F"/>
    <w:rsid w:val="00F95623"/>
    <w:rsid w:val="00F95EDF"/>
    <w:rsid w:val="00F96851"/>
    <w:rsid w:val="00FA5849"/>
    <w:rsid w:val="00FA6B33"/>
    <w:rsid w:val="00FB02DD"/>
    <w:rsid w:val="00FB0C5B"/>
    <w:rsid w:val="00FB39A6"/>
    <w:rsid w:val="00FB422C"/>
    <w:rsid w:val="00FB6189"/>
    <w:rsid w:val="00FB61A1"/>
    <w:rsid w:val="00FB68C9"/>
    <w:rsid w:val="00FC0C9C"/>
    <w:rsid w:val="00FC3124"/>
    <w:rsid w:val="00FC47B1"/>
    <w:rsid w:val="00FD0B45"/>
    <w:rsid w:val="00FD1BB6"/>
    <w:rsid w:val="00FD304C"/>
    <w:rsid w:val="00FD4A02"/>
    <w:rsid w:val="00FD5CDD"/>
    <w:rsid w:val="00FD641D"/>
    <w:rsid w:val="00FE0DCE"/>
    <w:rsid w:val="00FE1479"/>
    <w:rsid w:val="00FE2EB9"/>
    <w:rsid w:val="00FE309F"/>
    <w:rsid w:val="00FE30B3"/>
    <w:rsid w:val="00FE5AD2"/>
    <w:rsid w:val="00FE5EBF"/>
    <w:rsid w:val="00FF1A65"/>
    <w:rsid w:val="00FF1D87"/>
    <w:rsid w:val="00FF2A49"/>
    <w:rsid w:val="00FF45BE"/>
    <w:rsid w:val="00FF6327"/>
    <w:rsid w:val="00FF704A"/>
    <w:rsid w:val="00FF711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9632BBD-F891-48F2-AB23-6ACF1EAB6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B6A"/>
    <w:rPr>
      <w:sz w:val="24"/>
      <w:szCs w:val="24"/>
      <w:lang w:val="en-US"/>
    </w:rPr>
  </w:style>
  <w:style w:type="paragraph" w:styleId="Heading1">
    <w:name w:val="heading 1"/>
    <w:basedOn w:val="Normal"/>
    <w:next w:val="Normal"/>
    <w:qFormat/>
    <w:pPr>
      <w:keepNext/>
      <w:jc w:val="both"/>
      <w:outlineLvl w:val="0"/>
    </w:pPr>
    <w:rPr>
      <w:rFonts w:ascii="Times-Ro" w:hAnsi="Times-Ro"/>
      <w:b/>
      <w:bCs/>
      <w:sz w:val="28"/>
      <w:szCs w:val="20"/>
      <w:lang w:val="fr-FR"/>
    </w:rPr>
  </w:style>
  <w:style w:type="paragraph" w:styleId="Heading2">
    <w:name w:val="heading 2"/>
    <w:basedOn w:val="Normal"/>
    <w:next w:val="Normal"/>
    <w:link w:val="Heading2Char"/>
    <w:qFormat/>
    <w:pPr>
      <w:keepNext/>
      <w:jc w:val="center"/>
      <w:outlineLvl w:val="1"/>
    </w:pPr>
    <w:rPr>
      <w:rFonts w:ascii="Arial" w:hAnsi="Arial"/>
      <w:b/>
      <w:spacing w:val="-3"/>
      <w:sz w:val="28"/>
      <w:lang w:val="fr-FR"/>
    </w:rPr>
  </w:style>
  <w:style w:type="paragraph" w:styleId="Heading3">
    <w:name w:val="heading 3"/>
    <w:basedOn w:val="Normal"/>
    <w:next w:val="Normal"/>
    <w:qFormat/>
    <w:pPr>
      <w:keepNext/>
      <w:jc w:val="center"/>
      <w:outlineLvl w:val="2"/>
    </w:pPr>
    <w:rPr>
      <w:rFonts w:ascii="Arial" w:hAnsi="Arial"/>
      <w:b/>
      <w:sz w:val="32"/>
      <w:lang w:val="fr-FR"/>
    </w:rPr>
  </w:style>
  <w:style w:type="paragraph" w:styleId="Heading4">
    <w:name w:val="heading 4"/>
    <w:basedOn w:val="Normal"/>
    <w:next w:val="Normal"/>
    <w:qFormat/>
    <w:pPr>
      <w:keepNext/>
      <w:jc w:val="both"/>
      <w:outlineLvl w:val="3"/>
    </w:pPr>
    <w:rPr>
      <w:rFonts w:ascii="Arial" w:hAnsi="Arial"/>
      <w:b/>
      <w:sz w:val="32"/>
    </w:rPr>
  </w:style>
  <w:style w:type="paragraph" w:styleId="Heading5">
    <w:name w:val="heading 5"/>
    <w:basedOn w:val="Normal"/>
    <w:next w:val="Normal"/>
    <w:link w:val="Heading5Char"/>
    <w:qFormat/>
    <w:pPr>
      <w:keepNext/>
      <w:jc w:val="both"/>
      <w:outlineLvl w:val="4"/>
    </w:pPr>
    <w:rPr>
      <w:rFonts w:ascii="Arial" w:hAnsi="Arial"/>
      <w:b/>
      <w:lang w:val="en-GB"/>
    </w:rPr>
  </w:style>
  <w:style w:type="paragraph" w:styleId="Heading6">
    <w:name w:val="heading 6"/>
    <w:basedOn w:val="Normal"/>
    <w:next w:val="Normal"/>
    <w:qFormat/>
    <w:pPr>
      <w:keepNext/>
      <w:outlineLvl w:val="5"/>
    </w:pPr>
    <w:rPr>
      <w:rFonts w:ascii="Arial" w:hAnsi="Arial"/>
      <w:b/>
      <w:spacing w:val="-3"/>
      <w:sz w:val="32"/>
      <w:lang w:val="fr-FR"/>
    </w:rPr>
  </w:style>
  <w:style w:type="paragraph" w:styleId="Heading7">
    <w:name w:val="heading 7"/>
    <w:basedOn w:val="Normal"/>
    <w:next w:val="Normal"/>
    <w:qFormat/>
    <w:pPr>
      <w:keepNext/>
      <w:tabs>
        <w:tab w:val="left" w:pos="397"/>
      </w:tabs>
      <w:jc w:val="center"/>
      <w:outlineLvl w:val="6"/>
    </w:pPr>
    <w:rPr>
      <w:rFonts w:ascii="Arial" w:hAnsi="Arial"/>
      <w:b/>
    </w:rPr>
  </w:style>
  <w:style w:type="paragraph" w:styleId="Heading8">
    <w:name w:val="heading 8"/>
    <w:basedOn w:val="Normal"/>
    <w:next w:val="Normal"/>
    <w:qFormat/>
    <w:pPr>
      <w:keepNext/>
      <w:jc w:val="center"/>
      <w:outlineLvl w:val="7"/>
    </w:pPr>
    <w:rPr>
      <w:rFonts w:ascii="Arial" w:hAnsi="Arial"/>
      <w:b/>
      <w:sz w:val="22"/>
      <w:lang w:val="fr-FR"/>
    </w:rPr>
  </w:style>
  <w:style w:type="paragraph" w:styleId="Heading9">
    <w:name w:val="heading 9"/>
    <w:basedOn w:val="Normal"/>
    <w:next w:val="Normal"/>
    <w:qFormat/>
    <w:pPr>
      <w:keepNext/>
      <w:pBdr>
        <w:top w:val="single" w:sz="4" w:space="1" w:color="auto"/>
        <w:left w:val="single" w:sz="4" w:space="4" w:color="auto"/>
        <w:bottom w:val="single" w:sz="4" w:space="1" w:color="auto"/>
        <w:right w:val="single" w:sz="4" w:space="4" w:color="auto"/>
      </w:pBdr>
      <w:jc w:val="both"/>
      <w:outlineLvl w:val="8"/>
    </w:pPr>
    <w:rPr>
      <w:rFonts w:ascii="PostAntiqua-Roman-R" w:hAnsi="PostAntiqua-Roman-R"/>
      <w:b/>
      <w:sz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i/>
      <w:sz w:val="32"/>
      <w:szCs w:val="20"/>
      <w:u w:val="single"/>
      <w:lang w:val="en-GB"/>
    </w:rPr>
  </w:style>
  <w:style w:type="paragraph" w:styleId="Header">
    <w:name w:val="header"/>
    <w:basedOn w:val="Normal"/>
    <w:pPr>
      <w:tabs>
        <w:tab w:val="center" w:pos="4153"/>
        <w:tab w:val="right" w:pos="8306"/>
      </w:tabs>
      <w:spacing w:line="312" w:lineRule="auto"/>
      <w:jc w:val="both"/>
    </w:pPr>
    <w:rPr>
      <w:rFonts w:ascii="Times-Ro" w:hAnsi="Times-Ro"/>
      <w:spacing w:val="10"/>
      <w:sz w:val="26"/>
      <w:szCs w:val="20"/>
    </w:rPr>
  </w:style>
  <w:style w:type="paragraph" w:styleId="BodyText">
    <w:name w:val="Body Text"/>
    <w:basedOn w:val="Normal"/>
    <w:pPr>
      <w:tabs>
        <w:tab w:val="left" w:pos="-720"/>
      </w:tabs>
      <w:suppressAutoHyphens/>
      <w:spacing w:line="360" w:lineRule="atLeast"/>
      <w:jc w:val="both"/>
    </w:pPr>
    <w:rPr>
      <w:rFonts w:ascii="Times-Ro" w:hAnsi="Times-Ro"/>
      <w:spacing w:val="-3"/>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2">
    <w:name w:val="Body Text 2"/>
    <w:basedOn w:val="Normal"/>
    <w:pPr>
      <w:jc w:val="both"/>
    </w:pPr>
    <w:rPr>
      <w:b/>
      <w:lang w:val="fr-FR"/>
    </w:rPr>
  </w:style>
  <w:style w:type="paragraph" w:styleId="BodyText3">
    <w:name w:val="Body Text 3"/>
    <w:basedOn w:val="Normal"/>
    <w:pPr>
      <w:jc w:val="both"/>
    </w:pPr>
    <w:rPr>
      <w:rFonts w:ascii="Arial" w:hAnsi="Arial"/>
      <w:b/>
      <w:sz w:val="28"/>
      <w:lang w:val="fr-FR"/>
    </w:rPr>
  </w:style>
  <w:style w:type="paragraph" w:styleId="BodyTextIndent">
    <w:name w:val="Body Text Indent"/>
    <w:basedOn w:val="Normal"/>
    <w:pPr>
      <w:spacing w:line="276" w:lineRule="auto"/>
      <w:jc w:val="both"/>
    </w:pPr>
    <w:rPr>
      <w:sz w:val="28"/>
      <w:lang w:val="en-GB" w:eastAsia="en-US"/>
    </w:rPr>
  </w:style>
  <w:style w:type="paragraph" w:styleId="BodyTextIndent2">
    <w:name w:val="Body Text Indent 2"/>
    <w:basedOn w:val="Normal"/>
    <w:pPr>
      <w:ind w:left="2836"/>
      <w:jc w:val="both"/>
    </w:pPr>
    <w:rPr>
      <w:spacing w:val="4"/>
    </w:rPr>
  </w:style>
  <w:style w:type="paragraph" w:styleId="BodyTextIndent3">
    <w:name w:val="Body Text Indent 3"/>
    <w:basedOn w:val="Normal"/>
    <w:pPr>
      <w:ind w:left="2127"/>
      <w:jc w:val="both"/>
    </w:pPr>
    <w:rPr>
      <w:spacing w:val="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Subtitle">
    <w:name w:val="Subtitle"/>
    <w:basedOn w:val="Normal"/>
    <w:qFormat/>
    <w:pPr>
      <w:jc w:val="center"/>
    </w:pPr>
    <w:rPr>
      <w:rFonts w:ascii="Arial" w:hAnsi="Arial"/>
      <w:b/>
      <w:sz w:val="22"/>
    </w:rPr>
  </w:style>
  <w:style w:type="paragraph" w:styleId="FootnoteText">
    <w:name w:val="footnote text"/>
    <w:basedOn w:val="Normal"/>
    <w:semiHidden/>
    <w:rsid w:val="00C94A81"/>
    <w:rPr>
      <w:sz w:val="20"/>
      <w:szCs w:val="20"/>
    </w:rPr>
  </w:style>
  <w:style w:type="character" w:styleId="FootnoteReference">
    <w:name w:val="footnote reference"/>
    <w:semiHidden/>
    <w:rsid w:val="00C94A81"/>
    <w:rPr>
      <w:vertAlign w:val="superscript"/>
    </w:rPr>
  </w:style>
  <w:style w:type="character" w:styleId="Hyperlink">
    <w:name w:val="Hyperlink"/>
    <w:rsid w:val="00AB75EC"/>
    <w:rPr>
      <w:color w:val="0000FF"/>
      <w:u w:val="single"/>
    </w:rPr>
  </w:style>
  <w:style w:type="paragraph" w:customStyle="1" w:styleId="Default">
    <w:name w:val="Default"/>
    <w:rsid w:val="000B11A2"/>
    <w:pPr>
      <w:autoSpaceDE w:val="0"/>
      <w:autoSpaceDN w:val="0"/>
      <w:adjustRightInd w:val="0"/>
    </w:pPr>
    <w:rPr>
      <w:color w:val="000000"/>
      <w:sz w:val="24"/>
      <w:szCs w:val="24"/>
      <w:lang w:val="en-US" w:eastAsia="en-US"/>
    </w:rPr>
  </w:style>
  <w:style w:type="paragraph" w:styleId="NormalWeb">
    <w:name w:val="Normal (Web)"/>
    <w:basedOn w:val="Normal"/>
    <w:uiPriority w:val="99"/>
    <w:unhideWhenUsed/>
    <w:rsid w:val="00820F43"/>
    <w:pPr>
      <w:spacing w:before="100" w:beforeAutospacing="1" w:after="100" w:afterAutospacing="1"/>
    </w:pPr>
    <w:rPr>
      <w:lang w:eastAsia="en-US"/>
    </w:rPr>
  </w:style>
  <w:style w:type="character" w:customStyle="1" w:styleId="apple-converted-space">
    <w:name w:val="apple-converted-space"/>
    <w:basedOn w:val="DefaultParagraphFont"/>
    <w:rsid w:val="00820F43"/>
  </w:style>
  <w:style w:type="character" w:customStyle="1" w:styleId="wikiexternallink">
    <w:name w:val="wikiexternallink"/>
    <w:basedOn w:val="DefaultParagraphFont"/>
    <w:rsid w:val="00820F43"/>
  </w:style>
  <w:style w:type="paragraph" w:styleId="BalloonText">
    <w:name w:val="Balloon Text"/>
    <w:basedOn w:val="Normal"/>
    <w:link w:val="BalloonTextChar"/>
    <w:rsid w:val="0079342F"/>
    <w:rPr>
      <w:rFonts w:ascii="Segoe UI" w:hAnsi="Segoe UI" w:cs="Segoe UI"/>
      <w:sz w:val="18"/>
      <w:szCs w:val="18"/>
    </w:rPr>
  </w:style>
  <w:style w:type="character" w:customStyle="1" w:styleId="BalloonTextChar">
    <w:name w:val="Balloon Text Char"/>
    <w:link w:val="BalloonText"/>
    <w:rsid w:val="0079342F"/>
    <w:rPr>
      <w:rFonts w:ascii="Segoe UI" w:hAnsi="Segoe UI" w:cs="Segoe UI"/>
      <w:sz w:val="18"/>
      <w:szCs w:val="18"/>
      <w:lang w:val="en-US"/>
    </w:rPr>
  </w:style>
  <w:style w:type="character" w:styleId="Emphasis">
    <w:name w:val="Emphasis"/>
    <w:uiPriority w:val="20"/>
    <w:qFormat/>
    <w:rsid w:val="004C61E8"/>
    <w:rPr>
      <w:i/>
      <w:iCs/>
    </w:rPr>
  </w:style>
  <w:style w:type="paragraph" w:customStyle="1" w:styleId="CharCharChar">
    <w:name w:val="Char Char Char"/>
    <w:basedOn w:val="Normal"/>
    <w:autoRedefine/>
    <w:rsid w:val="00D36DD0"/>
    <w:pPr>
      <w:numPr>
        <w:numId w:val="3"/>
      </w:numPr>
      <w:spacing w:after="160" w:line="240" w:lineRule="exact"/>
    </w:pPr>
    <w:rPr>
      <w:lang w:eastAsia="en-US"/>
    </w:rPr>
  </w:style>
  <w:style w:type="character" w:styleId="Strong">
    <w:name w:val="Strong"/>
    <w:uiPriority w:val="22"/>
    <w:qFormat/>
    <w:rsid w:val="00A50194"/>
    <w:rPr>
      <w:b/>
      <w:bCs/>
    </w:rPr>
  </w:style>
  <w:style w:type="paragraph" w:customStyle="1" w:styleId="Normal1">
    <w:name w:val="Normal1"/>
    <w:rsid w:val="00C31E9C"/>
    <w:rPr>
      <w:sz w:val="24"/>
      <w:szCs w:val="24"/>
    </w:rPr>
  </w:style>
  <w:style w:type="paragraph" w:styleId="ListParagraph">
    <w:name w:val="List Paragraph"/>
    <w:basedOn w:val="Normal"/>
    <w:uiPriority w:val="34"/>
    <w:qFormat/>
    <w:rsid w:val="003E4241"/>
    <w:pPr>
      <w:ind w:left="720"/>
      <w:contextualSpacing/>
    </w:pPr>
  </w:style>
  <w:style w:type="character" w:styleId="FollowedHyperlink">
    <w:name w:val="FollowedHyperlink"/>
    <w:basedOn w:val="DefaultParagraphFont"/>
    <w:rsid w:val="00E7739B"/>
    <w:rPr>
      <w:color w:val="954F72" w:themeColor="followedHyperlink"/>
      <w:u w:val="single"/>
    </w:rPr>
  </w:style>
  <w:style w:type="table" w:styleId="TableGrid">
    <w:name w:val="Table Grid"/>
    <w:basedOn w:val="TableNormal"/>
    <w:rsid w:val="00244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66252F"/>
    <w:rPr>
      <w:rFonts w:ascii="Arial" w:hAnsi="Arial"/>
      <w:b/>
      <w:spacing w:val="-3"/>
      <w:sz w:val="28"/>
      <w:szCs w:val="24"/>
      <w:lang w:val="fr-FR"/>
    </w:rPr>
  </w:style>
  <w:style w:type="character" w:customStyle="1" w:styleId="Heading5Char">
    <w:name w:val="Heading 5 Char"/>
    <w:link w:val="Heading5"/>
    <w:rsid w:val="0066252F"/>
    <w:rPr>
      <w:rFonts w:ascii="Arial" w:hAnsi="Arial"/>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81550">
      <w:bodyDiv w:val="1"/>
      <w:marLeft w:val="0"/>
      <w:marRight w:val="0"/>
      <w:marTop w:val="0"/>
      <w:marBottom w:val="0"/>
      <w:divBdr>
        <w:top w:val="none" w:sz="0" w:space="0" w:color="auto"/>
        <w:left w:val="none" w:sz="0" w:space="0" w:color="auto"/>
        <w:bottom w:val="none" w:sz="0" w:space="0" w:color="auto"/>
        <w:right w:val="none" w:sz="0" w:space="0" w:color="auto"/>
      </w:divBdr>
      <w:divsChild>
        <w:div w:id="521239083">
          <w:marLeft w:val="0"/>
          <w:marRight w:val="0"/>
          <w:marTop w:val="0"/>
          <w:marBottom w:val="0"/>
          <w:divBdr>
            <w:top w:val="none" w:sz="0" w:space="0" w:color="auto"/>
            <w:left w:val="none" w:sz="0" w:space="0" w:color="auto"/>
            <w:bottom w:val="none" w:sz="0" w:space="0" w:color="auto"/>
            <w:right w:val="none" w:sz="0" w:space="0" w:color="auto"/>
          </w:divBdr>
        </w:div>
        <w:div w:id="967008267">
          <w:marLeft w:val="0"/>
          <w:marRight w:val="0"/>
          <w:marTop w:val="0"/>
          <w:marBottom w:val="0"/>
          <w:divBdr>
            <w:top w:val="none" w:sz="0" w:space="0" w:color="auto"/>
            <w:left w:val="none" w:sz="0" w:space="0" w:color="auto"/>
            <w:bottom w:val="none" w:sz="0" w:space="0" w:color="auto"/>
            <w:right w:val="none" w:sz="0" w:space="0" w:color="auto"/>
          </w:divBdr>
        </w:div>
        <w:div w:id="1750076949">
          <w:marLeft w:val="0"/>
          <w:marRight w:val="0"/>
          <w:marTop w:val="0"/>
          <w:marBottom w:val="0"/>
          <w:divBdr>
            <w:top w:val="none" w:sz="0" w:space="0" w:color="auto"/>
            <w:left w:val="none" w:sz="0" w:space="0" w:color="auto"/>
            <w:bottom w:val="none" w:sz="0" w:space="0" w:color="auto"/>
            <w:right w:val="none" w:sz="0" w:space="0" w:color="auto"/>
          </w:divBdr>
        </w:div>
        <w:div w:id="2135440468">
          <w:marLeft w:val="0"/>
          <w:marRight w:val="0"/>
          <w:marTop w:val="0"/>
          <w:marBottom w:val="0"/>
          <w:divBdr>
            <w:top w:val="none" w:sz="0" w:space="0" w:color="auto"/>
            <w:left w:val="none" w:sz="0" w:space="0" w:color="auto"/>
            <w:bottom w:val="none" w:sz="0" w:space="0" w:color="auto"/>
            <w:right w:val="none" w:sz="0" w:space="0" w:color="auto"/>
          </w:divBdr>
        </w:div>
      </w:divsChild>
    </w:div>
    <w:div w:id="144207011">
      <w:bodyDiv w:val="1"/>
      <w:marLeft w:val="0"/>
      <w:marRight w:val="0"/>
      <w:marTop w:val="0"/>
      <w:marBottom w:val="0"/>
      <w:divBdr>
        <w:top w:val="none" w:sz="0" w:space="0" w:color="auto"/>
        <w:left w:val="none" w:sz="0" w:space="0" w:color="auto"/>
        <w:bottom w:val="none" w:sz="0" w:space="0" w:color="auto"/>
        <w:right w:val="none" w:sz="0" w:space="0" w:color="auto"/>
      </w:divBdr>
      <w:divsChild>
        <w:div w:id="189076698">
          <w:marLeft w:val="0"/>
          <w:marRight w:val="0"/>
          <w:marTop w:val="0"/>
          <w:marBottom w:val="0"/>
          <w:divBdr>
            <w:top w:val="none" w:sz="0" w:space="0" w:color="auto"/>
            <w:left w:val="none" w:sz="0" w:space="0" w:color="auto"/>
            <w:bottom w:val="none" w:sz="0" w:space="0" w:color="auto"/>
            <w:right w:val="none" w:sz="0" w:space="0" w:color="auto"/>
          </w:divBdr>
        </w:div>
        <w:div w:id="482738259">
          <w:marLeft w:val="0"/>
          <w:marRight w:val="0"/>
          <w:marTop w:val="0"/>
          <w:marBottom w:val="0"/>
          <w:divBdr>
            <w:top w:val="none" w:sz="0" w:space="0" w:color="auto"/>
            <w:left w:val="none" w:sz="0" w:space="0" w:color="auto"/>
            <w:bottom w:val="none" w:sz="0" w:space="0" w:color="auto"/>
            <w:right w:val="none" w:sz="0" w:space="0" w:color="auto"/>
          </w:divBdr>
        </w:div>
        <w:div w:id="859439669">
          <w:marLeft w:val="0"/>
          <w:marRight w:val="0"/>
          <w:marTop w:val="0"/>
          <w:marBottom w:val="0"/>
          <w:divBdr>
            <w:top w:val="none" w:sz="0" w:space="0" w:color="auto"/>
            <w:left w:val="none" w:sz="0" w:space="0" w:color="auto"/>
            <w:bottom w:val="none" w:sz="0" w:space="0" w:color="auto"/>
            <w:right w:val="none" w:sz="0" w:space="0" w:color="auto"/>
          </w:divBdr>
        </w:div>
        <w:div w:id="967517750">
          <w:marLeft w:val="0"/>
          <w:marRight w:val="0"/>
          <w:marTop w:val="0"/>
          <w:marBottom w:val="0"/>
          <w:divBdr>
            <w:top w:val="none" w:sz="0" w:space="0" w:color="auto"/>
            <w:left w:val="none" w:sz="0" w:space="0" w:color="auto"/>
            <w:bottom w:val="none" w:sz="0" w:space="0" w:color="auto"/>
            <w:right w:val="none" w:sz="0" w:space="0" w:color="auto"/>
          </w:divBdr>
        </w:div>
        <w:div w:id="1180852148">
          <w:marLeft w:val="0"/>
          <w:marRight w:val="0"/>
          <w:marTop w:val="0"/>
          <w:marBottom w:val="0"/>
          <w:divBdr>
            <w:top w:val="none" w:sz="0" w:space="0" w:color="auto"/>
            <w:left w:val="none" w:sz="0" w:space="0" w:color="auto"/>
            <w:bottom w:val="none" w:sz="0" w:space="0" w:color="auto"/>
            <w:right w:val="none" w:sz="0" w:space="0" w:color="auto"/>
          </w:divBdr>
        </w:div>
        <w:div w:id="1951813142">
          <w:marLeft w:val="0"/>
          <w:marRight w:val="0"/>
          <w:marTop w:val="0"/>
          <w:marBottom w:val="0"/>
          <w:divBdr>
            <w:top w:val="none" w:sz="0" w:space="0" w:color="auto"/>
            <w:left w:val="none" w:sz="0" w:space="0" w:color="auto"/>
            <w:bottom w:val="none" w:sz="0" w:space="0" w:color="auto"/>
            <w:right w:val="none" w:sz="0" w:space="0" w:color="auto"/>
          </w:divBdr>
        </w:div>
        <w:div w:id="1980189872">
          <w:marLeft w:val="0"/>
          <w:marRight w:val="0"/>
          <w:marTop w:val="0"/>
          <w:marBottom w:val="0"/>
          <w:divBdr>
            <w:top w:val="none" w:sz="0" w:space="0" w:color="auto"/>
            <w:left w:val="none" w:sz="0" w:space="0" w:color="auto"/>
            <w:bottom w:val="none" w:sz="0" w:space="0" w:color="auto"/>
            <w:right w:val="none" w:sz="0" w:space="0" w:color="auto"/>
          </w:divBdr>
        </w:div>
        <w:div w:id="2016178737">
          <w:marLeft w:val="0"/>
          <w:marRight w:val="0"/>
          <w:marTop w:val="0"/>
          <w:marBottom w:val="0"/>
          <w:divBdr>
            <w:top w:val="none" w:sz="0" w:space="0" w:color="auto"/>
            <w:left w:val="none" w:sz="0" w:space="0" w:color="auto"/>
            <w:bottom w:val="none" w:sz="0" w:space="0" w:color="auto"/>
            <w:right w:val="none" w:sz="0" w:space="0" w:color="auto"/>
          </w:divBdr>
        </w:div>
      </w:divsChild>
    </w:div>
    <w:div w:id="154155596">
      <w:bodyDiv w:val="1"/>
      <w:marLeft w:val="0"/>
      <w:marRight w:val="0"/>
      <w:marTop w:val="0"/>
      <w:marBottom w:val="0"/>
      <w:divBdr>
        <w:top w:val="none" w:sz="0" w:space="0" w:color="auto"/>
        <w:left w:val="none" w:sz="0" w:space="0" w:color="auto"/>
        <w:bottom w:val="none" w:sz="0" w:space="0" w:color="auto"/>
        <w:right w:val="none" w:sz="0" w:space="0" w:color="auto"/>
      </w:divBdr>
    </w:div>
    <w:div w:id="169217964">
      <w:bodyDiv w:val="1"/>
      <w:marLeft w:val="0"/>
      <w:marRight w:val="0"/>
      <w:marTop w:val="0"/>
      <w:marBottom w:val="0"/>
      <w:divBdr>
        <w:top w:val="none" w:sz="0" w:space="0" w:color="auto"/>
        <w:left w:val="none" w:sz="0" w:space="0" w:color="auto"/>
        <w:bottom w:val="none" w:sz="0" w:space="0" w:color="auto"/>
        <w:right w:val="none" w:sz="0" w:space="0" w:color="auto"/>
      </w:divBdr>
      <w:divsChild>
        <w:div w:id="673608106">
          <w:marLeft w:val="360"/>
          <w:marRight w:val="0"/>
          <w:marTop w:val="0"/>
          <w:marBottom w:val="0"/>
          <w:divBdr>
            <w:top w:val="none" w:sz="0" w:space="0" w:color="auto"/>
            <w:left w:val="none" w:sz="0" w:space="0" w:color="auto"/>
            <w:bottom w:val="none" w:sz="0" w:space="0" w:color="auto"/>
            <w:right w:val="none" w:sz="0" w:space="0" w:color="auto"/>
          </w:divBdr>
        </w:div>
        <w:div w:id="816075457">
          <w:marLeft w:val="0"/>
          <w:marRight w:val="0"/>
          <w:marTop w:val="0"/>
          <w:marBottom w:val="0"/>
          <w:divBdr>
            <w:top w:val="none" w:sz="0" w:space="0" w:color="auto"/>
            <w:left w:val="none" w:sz="0" w:space="0" w:color="auto"/>
            <w:bottom w:val="none" w:sz="0" w:space="0" w:color="auto"/>
            <w:right w:val="none" w:sz="0" w:space="0" w:color="auto"/>
          </w:divBdr>
        </w:div>
        <w:div w:id="1084300001">
          <w:marLeft w:val="0"/>
          <w:marRight w:val="0"/>
          <w:marTop w:val="0"/>
          <w:marBottom w:val="0"/>
          <w:divBdr>
            <w:top w:val="none" w:sz="0" w:space="0" w:color="auto"/>
            <w:left w:val="none" w:sz="0" w:space="0" w:color="auto"/>
            <w:bottom w:val="none" w:sz="0" w:space="0" w:color="auto"/>
            <w:right w:val="none" w:sz="0" w:space="0" w:color="auto"/>
          </w:divBdr>
        </w:div>
        <w:div w:id="1410926179">
          <w:marLeft w:val="0"/>
          <w:marRight w:val="0"/>
          <w:marTop w:val="0"/>
          <w:marBottom w:val="0"/>
          <w:divBdr>
            <w:top w:val="none" w:sz="0" w:space="0" w:color="auto"/>
            <w:left w:val="none" w:sz="0" w:space="0" w:color="auto"/>
            <w:bottom w:val="none" w:sz="0" w:space="0" w:color="auto"/>
            <w:right w:val="none" w:sz="0" w:space="0" w:color="auto"/>
          </w:divBdr>
        </w:div>
      </w:divsChild>
    </w:div>
    <w:div w:id="228660690">
      <w:bodyDiv w:val="1"/>
      <w:marLeft w:val="0"/>
      <w:marRight w:val="0"/>
      <w:marTop w:val="0"/>
      <w:marBottom w:val="0"/>
      <w:divBdr>
        <w:top w:val="none" w:sz="0" w:space="0" w:color="auto"/>
        <w:left w:val="none" w:sz="0" w:space="0" w:color="auto"/>
        <w:bottom w:val="none" w:sz="0" w:space="0" w:color="auto"/>
        <w:right w:val="none" w:sz="0" w:space="0" w:color="auto"/>
      </w:divBdr>
    </w:div>
    <w:div w:id="451172921">
      <w:bodyDiv w:val="1"/>
      <w:marLeft w:val="0"/>
      <w:marRight w:val="0"/>
      <w:marTop w:val="0"/>
      <w:marBottom w:val="0"/>
      <w:divBdr>
        <w:top w:val="none" w:sz="0" w:space="0" w:color="auto"/>
        <w:left w:val="none" w:sz="0" w:space="0" w:color="auto"/>
        <w:bottom w:val="none" w:sz="0" w:space="0" w:color="auto"/>
        <w:right w:val="none" w:sz="0" w:space="0" w:color="auto"/>
      </w:divBdr>
      <w:divsChild>
        <w:div w:id="1675722605">
          <w:marLeft w:val="0"/>
          <w:marRight w:val="0"/>
          <w:marTop w:val="0"/>
          <w:marBottom w:val="0"/>
          <w:divBdr>
            <w:top w:val="none" w:sz="0" w:space="0" w:color="auto"/>
            <w:left w:val="none" w:sz="0" w:space="0" w:color="auto"/>
            <w:bottom w:val="none" w:sz="0" w:space="0" w:color="auto"/>
            <w:right w:val="none" w:sz="0" w:space="0" w:color="auto"/>
          </w:divBdr>
        </w:div>
      </w:divsChild>
    </w:div>
    <w:div w:id="478690998">
      <w:bodyDiv w:val="1"/>
      <w:marLeft w:val="0"/>
      <w:marRight w:val="0"/>
      <w:marTop w:val="0"/>
      <w:marBottom w:val="0"/>
      <w:divBdr>
        <w:top w:val="none" w:sz="0" w:space="0" w:color="auto"/>
        <w:left w:val="none" w:sz="0" w:space="0" w:color="auto"/>
        <w:bottom w:val="none" w:sz="0" w:space="0" w:color="auto"/>
        <w:right w:val="none" w:sz="0" w:space="0" w:color="auto"/>
      </w:divBdr>
    </w:div>
    <w:div w:id="600996312">
      <w:bodyDiv w:val="1"/>
      <w:marLeft w:val="0"/>
      <w:marRight w:val="0"/>
      <w:marTop w:val="0"/>
      <w:marBottom w:val="0"/>
      <w:divBdr>
        <w:top w:val="none" w:sz="0" w:space="0" w:color="auto"/>
        <w:left w:val="none" w:sz="0" w:space="0" w:color="auto"/>
        <w:bottom w:val="none" w:sz="0" w:space="0" w:color="auto"/>
        <w:right w:val="none" w:sz="0" w:space="0" w:color="auto"/>
      </w:divBdr>
    </w:div>
    <w:div w:id="1214349148">
      <w:bodyDiv w:val="1"/>
      <w:marLeft w:val="0"/>
      <w:marRight w:val="0"/>
      <w:marTop w:val="0"/>
      <w:marBottom w:val="0"/>
      <w:divBdr>
        <w:top w:val="none" w:sz="0" w:space="0" w:color="auto"/>
        <w:left w:val="none" w:sz="0" w:space="0" w:color="auto"/>
        <w:bottom w:val="none" w:sz="0" w:space="0" w:color="auto"/>
        <w:right w:val="none" w:sz="0" w:space="0" w:color="auto"/>
      </w:divBdr>
      <w:divsChild>
        <w:div w:id="487329090">
          <w:marLeft w:val="0"/>
          <w:marRight w:val="0"/>
          <w:marTop w:val="0"/>
          <w:marBottom w:val="0"/>
          <w:divBdr>
            <w:top w:val="none" w:sz="0" w:space="0" w:color="auto"/>
            <w:left w:val="none" w:sz="0" w:space="0" w:color="auto"/>
            <w:bottom w:val="none" w:sz="0" w:space="0" w:color="auto"/>
            <w:right w:val="none" w:sz="0" w:space="0" w:color="auto"/>
          </w:divBdr>
        </w:div>
        <w:div w:id="567887982">
          <w:marLeft w:val="0"/>
          <w:marRight w:val="0"/>
          <w:marTop w:val="0"/>
          <w:marBottom w:val="0"/>
          <w:divBdr>
            <w:top w:val="none" w:sz="0" w:space="0" w:color="auto"/>
            <w:left w:val="none" w:sz="0" w:space="0" w:color="auto"/>
            <w:bottom w:val="none" w:sz="0" w:space="0" w:color="auto"/>
            <w:right w:val="none" w:sz="0" w:space="0" w:color="auto"/>
          </w:divBdr>
        </w:div>
        <w:div w:id="799226903">
          <w:marLeft w:val="0"/>
          <w:marRight w:val="0"/>
          <w:marTop w:val="0"/>
          <w:marBottom w:val="0"/>
          <w:divBdr>
            <w:top w:val="none" w:sz="0" w:space="0" w:color="auto"/>
            <w:left w:val="none" w:sz="0" w:space="0" w:color="auto"/>
            <w:bottom w:val="none" w:sz="0" w:space="0" w:color="auto"/>
            <w:right w:val="none" w:sz="0" w:space="0" w:color="auto"/>
          </w:divBdr>
        </w:div>
        <w:div w:id="1246454964">
          <w:marLeft w:val="0"/>
          <w:marRight w:val="0"/>
          <w:marTop w:val="0"/>
          <w:marBottom w:val="0"/>
          <w:divBdr>
            <w:top w:val="none" w:sz="0" w:space="0" w:color="auto"/>
            <w:left w:val="none" w:sz="0" w:space="0" w:color="auto"/>
            <w:bottom w:val="none" w:sz="0" w:space="0" w:color="auto"/>
            <w:right w:val="none" w:sz="0" w:space="0" w:color="auto"/>
          </w:divBdr>
        </w:div>
        <w:div w:id="1366057719">
          <w:marLeft w:val="0"/>
          <w:marRight w:val="0"/>
          <w:marTop w:val="0"/>
          <w:marBottom w:val="0"/>
          <w:divBdr>
            <w:top w:val="none" w:sz="0" w:space="0" w:color="auto"/>
            <w:left w:val="none" w:sz="0" w:space="0" w:color="auto"/>
            <w:bottom w:val="none" w:sz="0" w:space="0" w:color="auto"/>
            <w:right w:val="none" w:sz="0" w:space="0" w:color="auto"/>
          </w:divBdr>
        </w:div>
        <w:div w:id="1634091551">
          <w:marLeft w:val="0"/>
          <w:marRight w:val="0"/>
          <w:marTop w:val="0"/>
          <w:marBottom w:val="0"/>
          <w:divBdr>
            <w:top w:val="none" w:sz="0" w:space="0" w:color="auto"/>
            <w:left w:val="none" w:sz="0" w:space="0" w:color="auto"/>
            <w:bottom w:val="none" w:sz="0" w:space="0" w:color="auto"/>
            <w:right w:val="none" w:sz="0" w:space="0" w:color="auto"/>
          </w:divBdr>
        </w:div>
        <w:div w:id="1653169501">
          <w:marLeft w:val="0"/>
          <w:marRight w:val="0"/>
          <w:marTop w:val="0"/>
          <w:marBottom w:val="0"/>
          <w:divBdr>
            <w:top w:val="none" w:sz="0" w:space="0" w:color="auto"/>
            <w:left w:val="none" w:sz="0" w:space="0" w:color="auto"/>
            <w:bottom w:val="none" w:sz="0" w:space="0" w:color="auto"/>
            <w:right w:val="none" w:sz="0" w:space="0" w:color="auto"/>
          </w:divBdr>
        </w:div>
        <w:div w:id="1680962922">
          <w:marLeft w:val="0"/>
          <w:marRight w:val="0"/>
          <w:marTop w:val="0"/>
          <w:marBottom w:val="0"/>
          <w:divBdr>
            <w:top w:val="none" w:sz="0" w:space="0" w:color="auto"/>
            <w:left w:val="none" w:sz="0" w:space="0" w:color="auto"/>
            <w:bottom w:val="none" w:sz="0" w:space="0" w:color="auto"/>
            <w:right w:val="none" w:sz="0" w:space="0" w:color="auto"/>
          </w:divBdr>
        </w:div>
        <w:div w:id="1932665700">
          <w:marLeft w:val="0"/>
          <w:marRight w:val="0"/>
          <w:marTop w:val="0"/>
          <w:marBottom w:val="0"/>
          <w:divBdr>
            <w:top w:val="none" w:sz="0" w:space="0" w:color="auto"/>
            <w:left w:val="none" w:sz="0" w:space="0" w:color="auto"/>
            <w:bottom w:val="none" w:sz="0" w:space="0" w:color="auto"/>
            <w:right w:val="none" w:sz="0" w:space="0" w:color="auto"/>
          </w:divBdr>
        </w:div>
      </w:divsChild>
    </w:div>
    <w:div w:id="1672179030">
      <w:bodyDiv w:val="1"/>
      <w:marLeft w:val="0"/>
      <w:marRight w:val="0"/>
      <w:marTop w:val="0"/>
      <w:marBottom w:val="0"/>
      <w:divBdr>
        <w:top w:val="none" w:sz="0" w:space="0" w:color="auto"/>
        <w:left w:val="none" w:sz="0" w:space="0" w:color="auto"/>
        <w:bottom w:val="none" w:sz="0" w:space="0" w:color="auto"/>
        <w:right w:val="none" w:sz="0" w:space="0" w:color="auto"/>
      </w:divBdr>
    </w:div>
    <w:div w:id="1885868205">
      <w:bodyDiv w:val="1"/>
      <w:marLeft w:val="0"/>
      <w:marRight w:val="0"/>
      <w:marTop w:val="0"/>
      <w:marBottom w:val="0"/>
      <w:divBdr>
        <w:top w:val="none" w:sz="0" w:space="0" w:color="auto"/>
        <w:left w:val="none" w:sz="0" w:space="0" w:color="auto"/>
        <w:bottom w:val="none" w:sz="0" w:space="0" w:color="auto"/>
        <w:right w:val="none" w:sz="0" w:space="0" w:color="auto"/>
      </w:divBdr>
      <w:divsChild>
        <w:div w:id="617027902">
          <w:marLeft w:val="0"/>
          <w:marRight w:val="0"/>
          <w:marTop w:val="0"/>
          <w:marBottom w:val="0"/>
          <w:divBdr>
            <w:top w:val="none" w:sz="0" w:space="0" w:color="auto"/>
            <w:left w:val="none" w:sz="0" w:space="0" w:color="auto"/>
            <w:bottom w:val="none" w:sz="0" w:space="0" w:color="auto"/>
            <w:right w:val="none" w:sz="0" w:space="0" w:color="auto"/>
          </w:divBdr>
          <w:divsChild>
            <w:div w:id="661740893">
              <w:marLeft w:val="0"/>
              <w:marRight w:val="0"/>
              <w:marTop w:val="0"/>
              <w:marBottom w:val="0"/>
              <w:divBdr>
                <w:top w:val="none" w:sz="0" w:space="0" w:color="auto"/>
                <w:left w:val="none" w:sz="0" w:space="0" w:color="auto"/>
                <w:bottom w:val="none" w:sz="0" w:space="0" w:color="auto"/>
                <w:right w:val="none" w:sz="0" w:space="0" w:color="auto"/>
              </w:divBdr>
              <w:divsChild>
                <w:div w:id="544685748">
                  <w:marLeft w:val="0"/>
                  <w:marRight w:val="0"/>
                  <w:marTop w:val="0"/>
                  <w:marBottom w:val="0"/>
                  <w:divBdr>
                    <w:top w:val="none" w:sz="0" w:space="0" w:color="auto"/>
                    <w:left w:val="none" w:sz="0" w:space="0" w:color="auto"/>
                    <w:bottom w:val="none" w:sz="0" w:space="0" w:color="auto"/>
                    <w:right w:val="none" w:sz="0" w:space="0" w:color="auto"/>
                  </w:divBdr>
                  <w:divsChild>
                    <w:div w:id="1605992127">
                      <w:marLeft w:val="0"/>
                      <w:marRight w:val="0"/>
                      <w:marTop w:val="0"/>
                      <w:marBottom w:val="0"/>
                      <w:divBdr>
                        <w:top w:val="none" w:sz="0" w:space="0" w:color="auto"/>
                        <w:left w:val="none" w:sz="0" w:space="0" w:color="auto"/>
                        <w:bottom w:val="none" w:sz="0" w:space="0" w:color="auto"/>
                        <w:right w:val="none" w:sz="0" w:space="0" w:color="auto"/>
                      </w:divBdr>
                      <w:divsChild>
                        <w:div w:id="2114661765">
                          <w:marLeft w:val="0"/>
                          <w:marRight w:val="0"/>
                          <w:marTop w:val="0"/>
                          <w:marBottom w:val="0"/>
                          <w:divBdr>
                            <w:top w:val="none" w:sz="0" w:space="0" w:color="auto"/>
                            <w:left w:val="none" w:sz="0" w:space="0" w:color="auto"/>
                            <w:bottom w:val="none" w:sz="0" w:space="0" w:color="auto"/>
                            <w:right w:val="none" w:sz="0" w:space="0" w:color="auto"/>
                          </w:divBdr>
                          <w:divsChild>
                            <w:div w:id="2052873973">
                              <w:marLeft w:val="0"/>
                              <w:marRight w:val="0"/>
                              <w:marTop w:val="0"/>
                              <w:marBottom w:val="0"/>
                              <w:divBdr>
                                <w:top w:val="none" w:sz="0" w:space="0" w:color="auto"/>
                                <w:left w:val="none" w:sz="0" w:space="0" w:color="auto"/>
                                <w:bottom w:val="none" w:sz="0" w:space="0" w:color="auto"/>
                                <w:right w:val="none" w:sz="0" w:space="0" w:color="auto"/>
                              </w:divBdr>
                              <w:divsChild>
                                <w:div w:id="1012223221">
                                  <w:marLeft w:val="0"/>
                                  <w:marRight w:val="0"/>
                                  <w:marTop w:val="0"/>
                                  <w:marBottom w:val="0"/>
                                  <w:divBdr>
                                    <w:top w:val="none" w:sz="0" w:space="0" w:color="auto"/>
                                    <w:left w:val="none" w:sz="0" w:space="0" w:color="auto"/>
                                    <w:bottom w:val="none" w:sz="0" w:space="0" w:color="auto"/>
                                    <w:right w:val="none" w:sz="0" w:space="0" w:color="auto"/>
                                  </w:divBdr>
                                  <w:divsChild>
                                    <w:div w:id="176314559">
                                      <w:marLeft w:val="0"/>
                                      <w:marRight w:val="0"/>
                                      <w:marTop w:val="0"/>
                                      <w:marBottom w:val="0"/>
                                      <w:divBdr>
                                        <w:top w:val="none" w:sz="0" w:space="0" w:color="auto"/>
                                        <w:left w:val="none" w:sz="0" w:space="0" w:color="auto"/>
                                        <w:bottom w:val="none" w:sz="0" w:space="0" w:color="auto"/>
                                        <w:right w:val="none" w:sz="0" w:space="0" w:color="auto"/>
                                      </w:divBdr>
                                      <w:divsChild>
                                        <w:div w:id="802819133">
                                          <w:marLeft w:val="0"/>
                                          <w:marRight w:val="0"/>
                                          <w:marTop w:val="0"/>
                                          <w:marBottom w:val="0"/>
                                          <w:divBdr>
                                            <w:top w:val="none" w:sz="0" w:space="0" w:color="auto"/>
                                            <w:left w:val="none" w:sz="0" w:space="0" w:color="auto"/>
                                            <w:bottom w:val="none" w:sz="0" w:space="0" w:color="auto"/>
                                            <w:right w:val="none" w:sz="0" w:space="0" w:color="auto"/>
                                          </w:divBdr>
                                          <w:divsChild>
                                            <w:div w:id="409738203">
                                              <w:marLeft w:val="0"/>
                                              <w:marRight w:val="0"/>
                                              <w:marTop w:val="0"/>
                                              <w:marBottom w:val="0"/>
                                              <w:divBdr>
                                                <w:top w:val="none" w:sz="0" w:space="0" w:color="auto"/>
                                                <w:left w:val="none" w:sz="0" w:space="0" w:color="auto"/>
                                                <w:bottom w:val="none" w:sz="0" w:space="0" w:color="auto"/>
                                                <w:right w:val="none" w:sz="0" w:space="0" w:color="auto"/>
                                              </w:divBdr>
                                              <w:divsChild>
                                                <w:div w:id="939262418">
                                                  <w:marLeft w:val="0"/>
                                                  <w:marRight w:val="0"/>
                                                  <w:marTop w:val="0"/>
                                                  <w:marBottom w:val="0"/>
                                                  <w:divBdr>
                                                    <w:top w:val="none" w:sz="0" w:space="0" w:color="auto"/>
                                                    <w:left w:val="none" w:sz="0" w:space="0" w:color="auto"/>
                                                    <w:bottom w:val="none" w:sz="0" w:space="0" w:color="auto"/>
                                                    <w:right w:val="none" w:sz="0" w:space="0" w:color="auto"/>
                                                  </w:divBdr>
                                                  <w:divsChild>
                                                    <w:div w:id="1569807985">
                                                      <w:marLeft w:val="0"/>
                                                      <w:marRight w:val="0"/>
                                                      <w:marTop w:val="0"/>
                                                      <w:marBottom w:val="0"/>
                                                      <w:divBdr>
                                                        <w:top w:val="none" w:sz="0" w:space="0" w:color="auto"/>
                                                        <w:left w:val="none" w:sz="0" w:space="0" w:color="auto"/>
                                                        <w:bottom w:val="none" w:sz="0" w:space="0" w:color="auto"/>
                                                        <w:right w:val="none" w:sz="0" w:space="0" w:color="auto"/>
                                                      </w:divBdr>
                                                    </w:div>
                                                  </w:divsChild>
                                                </w:div>
                                                <w:div w:id="1502351675">
                                                  <w:marLeft w:val="0"/>
                                                  <w:marRight w:val="0"/>
                                                  <w:marTop w:val="0"/>
                                                  <w:marBottom w:val="0"/>
                                                  <w:divBdr>
                                                    <w:top w:val="none" w:sz="0" w:space="0" w:color="auto"/>
                                                    <w:left w:val="none" w:sz="0" w:space="0" w:color="auto"/>
                                                    <w:bottom w:val="none" w:sz="0" w:space="0" w:color="auto"/>
                                                    <w:right w:val="none" w:sz="0" w:space="0" w:color="auto"/>
                                                  </w:divBdr>
                                                  <w:divsChild>
                                                    <w:div w:id="1128399850">
                                                      <w:marLeft w:val="0"/>
                                                      <w:marRight w:val="0"/>
                                                      <w:marTop w:val="0"/>
                                                      <w:marBottom w:val="0"/>
                                                      <w:divBdr>
                                                        <w:top w:val="none" w:sz="0" w:space="0" w:color="auto"/>
                                                        <w:left w:val="none" w:sz="0" w:space="0" w:color="auto"/>
                                                        <w:bottom w:val="none" w:sz="0" w:space="0" w:color="auto"/>
                                                        <w:right w:val="none" w:sz="0" w:space="0" w:color="auto"/>
                                                      </w:divBdr>
                                                      <w:divsChild>
                                                        <w:div w:id="1263490202">
                                                          <w:marLeft w:val="0"/>
                                                          <w:marRight w:val="0"/>
                                                          <w:marTop w:val="0"/>
                                                          <w:marBottom w:val="0"/>
                                                          <w:divBdr>
                                                            <w:top w:val="none" w:sz="0" w:space="0" w:color="auto"/>
                                                            <w:left w:val="none" w:sz="0" w:space="0" w:color="auto"/>
                                                            <w:bottom w:val="none" w:sz="0" w:space="0" w:color="auto"/>
                                                            <w:right w:val="none" w:sz="0" w:space="0" w:color="auto"/>
                                                          </w:divBdr>
                                                          <w:divsChild>
                                                            <w:div w:id="436607820">
                                                              <w:marLeft w:val="0"/>
                                                              <w:marRight w:val="0"/>
                                                              <w:marTop w:val="0"/>
                                                              <w:marBottom w:val="0"/>
                                                              <w:divBdr>
                                                                <w:top w:val="none" w:sz="0" w:space="0" w:color="auto"/>
                                                                <w:left w:val="none" w:sz="0" w:space="0" w:color="auto"/>
                                                                <w:bottom w:val="none" w:sz="0" w:space="0" w:color="auto"/>
                                                                <w:right w:val="none" w:sz="0" w:space="0" w:color="auto"/>
                                                              </w:divBdr>
                                                              <w:divsChild>
                                                                <w:div w:id="244072616">
                                                                  <w:marLeft w:val="0"/>
                                                                  <w:marRight w:val="0"/>
                                                                  <w:marTop w:val="0"/>
                                                                  <w:marBottom w:val="0"/>
                                                                  <w:divBdr>
                                                                    <w:top w:val="none" w:sz="0" w:space="0" w:color="auto"/>
                                                                    <w:left w:val="none" w:sz="0" w:space="0" w:color="auto"/>
                                                                    <w:bottom w:val="none" w:sz="0" w:space="0" w:color="auto"/>
                                                                    <w:right w:val="none" w:sz="0" w:space="0" w:color="auto"/>
                                                                  </w:divBdr>
                                                                </w:div>
                                                              </w:divsChild>
                                                            </w:div>
                                                            <w:div w:id="728529845">
                                                              <w:marLeft w:val="0"/>
                                                              <w:marRight w:val="0"/>
                                                              <w:marTop w:val="0"/>
                                                              <w:marBottom w:val="0"/>
                                                              <w:divBdr>
                                                                <w:top w:val="none" w:sz="0" w:space="0" w:color="auto"/>
                                                                <w:left w:val="none" w:sz="0" w:space="0" w:color="auto"/>
                                                                <w:bottom w:val="none" w:sz="0" w:space="0" w:color="auto"/>
                                                                <w:right w:val="none" w:sz="0" w:space="0" w:color="auto"/>
                                                              </w:divBdr>
                                                              <w:divsChild>
                                                                <w:div w:id="21107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4186">
                                                      <w:marLeft w:val="0"/>
                                                      <w:marRight w:val="0"/>
                                                      <w:marTop w:val="0"/>
                                                      <w:marBottom w:val="0"/>
                                                      <w:divBdr>
                                                        <w:top w:val="none" w:sz="0" w:space="0" w:color="auto"/>
                                                        <w:left w:val="none" w:sz="0" w:space="0" w:color="auto"/>
                                                        <w:bottom w:val="none" w:sz="0" w:space="0" w:color="auto"/>
                                                        <w:right w:val="none" w:sz="0" w:space="0" w:color="auto"/>
                                                      </w:divBdr>
                                                      <w:divsChild>
                                                        <w:div w:id="941644501">
                                                          <w:marLeft w:val="0"/>
                                                          <w:marRight w:val="0"/>
                                                          <w:marTop w:val="0"/>
                                                          <w:marBottom w:val="0"/>
                                                          <w:divBdr>
                                                            <w:top w:val="none" w:sz="0" w:space="0" w:color="auto"/>
                                                            <w:left w:val="none" w:sz="0" w:space="0" w:color="auto"/>
                                                            <w:bottom w:val="none" w:sz="0" w:space="0" w:color="auto"/>
                                                            <w:right w:val="none" w:sz="0" w:space="0" w:color="auto"/>
                                                          </w:divBdr>
                                                          <w:divsChild>
                                                            <w:div w:id="1121417332">
                                                              <w:marLeft w:val="0"/>
                                                              <w:marRight w:val="0"/>
                                                              <w:marTop w:val="0"/>
                                                              <w:marBottom w:val="0"/>
                                                              <w:divBdr>
                                                                <w:top w:val="none" w:sz="0" w:space="0" w:color="auto"/>
                                                                <w:left w:val="none" w:sz="0" w:space="0" w:color="auto"/>
                                                                <w:bottom w:val="none" w:sz="0" w:space="0" w:color="auto"/>
                                                                <w:right w:val="none" w:sz="0" w:space="0" w:color="auto"/>
                                                              </w:divBdr>
                                                              <w:divsChild>
                                                                <w:div w:id="383332571">
                                                                  <w:marLeft w:val="0"/>
                                                                  <w:marRight w:val="0"/>
                                                                  <w:marTop w:val="0"/>
                                                                  <w:marBottom w:val="0"/>
                                                                  <w:divBdr>
                                                                    <w:top w:val="none" w:sz="0" w:space="0" w:color="auto"/>
                                                                    <w:left w:val="none" w:sz="0" w:space="0" w:color="auto"/>
                                                                    <w:bottom w:val="none" w:sz="0" w:space="0" w:color="auto"/>
                                                                    <w:right w:val="none" w:sz="0" w:space="0" w:color="auto"/>
                                                                  </w:divBdr>
                                                                </w:div>
                                                                <w:div w:id="709915985">
                                                                  <w:marLeft w:val="0"/>
                                                                  <w:marRight w:val="0"/>
                                                                  <w:marTop w:val="0"/>
                                                                  <w:marBottom w:val="0"/>
                                                                  <w:divBdr>
                                                                    <w:top w:val="none" w:sz="0" w:space="0" w:color="auto"/>
                                                                    <w:left w:val="none" w:sz="0" w:space="0" w:color="auto"/>
                                                                    <w:bottom w:val="none" w:sz="0" w:space="0" w:color="auto"/>
                                                                    <w:right w:val="none" w:sz="0" w:space="0" w:color="auto"/>
                                                                  </w:divBdr>
                                                                </w:div>
                                                                <w:div w:id="1215582816">
                                                                  <w:marLeft w:val="0"/>
                                                                  <w:marRight w:val="0"/>
                                                                  <w:marTop w:val="0"/>
                                                                  <w:marBottom w:val="0"/>
                                                                  <w:divBdr>
                                                                    <w:top w:val="none" w:sz="0" w:space="0" w:color="auto"/>
                                                                    <w:left w:val="none" w:sz="0" w:space="0" w:color="auto"/>
                                                                    <w:bottom w:val="none" w:sz="0" w:space="0" w:color="auto"/>
                                                                    <w:right w:val="none" w:sz="0" w:space="0" w:color="auto"/>
                                                                  </w:divBdr>
                                                                </w:div>
                                                                <w:div w:id="1350834671">
                                                                  <w:marLeft w:val="0"/>
                                                                  <w:marRight w:val="0"/>
                                                                  <w:marTop w:val="0"/>
                                                                  <w:marBottom w:val="0"/>
                                                                  <w:divBdr>
                                                                    <w:top w:val="none" w:sz="0" w:space="0" w:color="auto"/>
                                                                    <w:left w:val="none" w:sz="0" w:space="0" w:color="auto"/>
                                                                    <w:bottom w:val="none" w:sz="0" w:space="0" w:color="auto"/>
                                                                    <w:right w:val="none" w:sz="0" w:space="0" w:color="auto"/>
                                                                  </w:divBdr>
                                                                </w:div>
                                                                <w:div w:id="1442841662">
                                                                  <w:marLeft w:val="0"/>
                                                                  <w:marRight w:val="0"/>
                                                                  <w:marTop w:val="0"/>
                                                                  <w:marBottom w:val="0"/>
                                                                  <w:divBdr>
                                                                    <w:top w:val="none" w:sz="0" w:space="0" w:color="auto"/>
                                                                    <w:left w:val="none" w:sz="0" w:space="0" w:color="auto"/>
                                                                    <w:bottom w:val="none" w:sz="0" w:space="0" w:color="auto"/>
                                                                    <w:right w:val="none" w:sz="0" w:space="0" w:color="auto"/>
                                                                  </w:divBdr>
                                                                </w:div>
                                                                <w:div w:id="1565989576">
                                                                  <w:marLeft w:val="0"/>
                                                                  <w:marRight w:val="0"/>
                                                                  <w:marTop w:val="0"/>
                                                                  <w:marBottom w:val="0"/>
                                                                  <w:divBdr>
                                                                    <w:top w:val="none" w:sz="0" w:space="0" w:color="auto"/>
                                                                    <w:left w:val="none" w:sz="0" w:space="0" w:color="auto"/>
                                                                    <w:bottom w:val="none" w:sz="0" w:space="0" w:color="auto"/>
                                                                    <w:right w:val="none" w:sz="0" w:space="0" w:color="auto"/>
                                                                  </w:divBdr>
                                                                </w:div>
                                                                <w:div w:id="1828787102">
                                                                  <w:marLeft w:val="0"/>
                                                                  <w:marRight w:val="0"/>
                                                                  <w:marTop w:val="0"/>
                                                                  <w:marBottom w:val="0"/>
                                                                  <w:divBdr>
                                                                    <w:top w:val="none" w:sz="0" w:space="0" w:color="auto"/>
                                                                    <w:left w:val="none" w:sz="0" w:space="0" w:color="auto"/>
                                                                    <w:bottom w:val="none" w:sz="0" w:space="0" w:color="auto"/>
                                                                    <w:right w:val="none" w:sz="0" w:space="0" w:color="auto"/>
                                                                  </w:divBdr>
                                                                </w:div>
                                                                <w:div w:id="196608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21796">
                                                      <w:marLeft w:val="0"/>
                                                      <w:marRight w:val="0"/>
                                                      <w:marTop w:val="0"/>
                                                      <w:marBottom w:val="0"/>
                                                      <w:divBdr>
                                                        <w:top w:val="none" w:sz="0" w:space="0" w:color="auto"/>
                                                        <w:left w:val="none" w:sz="0" w:space="0" w:color="auto"/>
                                                        <w:bottom w:val="none" w:sz="0" w:space="0" w:color="auto"/>
                                                        <w:right w:val="none" w:sz="0" w:space="0" w:color="auto"/>
                                                      </w:divBdr>
                                                      <w:divsChild>
                                                        <w:div w:id="392123423">
                                                          <w:marLeft w:val="0"/>
                                                          <w:marRight w:val="0"/>
                                                          <w:marTop w:val="0"/>
                                                          <w:marBottom w:val="0"/>
                                                          <w:divBdr>
                                                            <w:top w:val="none" w:sz="0" w:space="0" w:color="auto"/>
                                                            <w:left w:val="none" w:sz="0" w:space="0" w:color="auto"/>
                                                            <w:bottom w:val="none" w:sz="0" w:space="0" w:color="auto"/>
                                                            <w:right w:val="none" w:sz="0" w:space="0" w:color="auto"/>
                                                          </w:divBdr>
                                                        </w:div>
                                                        <w:div w:id="1206941463">
                                                          <w:marLeft w:val="0"/>
                                                          <w:marRight w:val="0"/>
                                                          <w:marTop w:val="0"/>
                                                          <w:marBottom w:val="0"/>
                                                          <w:divBdr>
                                                            <w:top w:val="none" w:sz="0" w:space="0" w:color="auto"/>
                                                            <w:left w:val="none" w:sz="0" w:space="0" w:color="auto"/>
                                                            <w:bottom w:val="none" w:sz="0" w:space="0" w:color="auto"/>
                                                            <w:right w:val="none" w:sz="0" w:space="0" w:color="auto"/>
                                                          </w:divBdr>
                                                        </w:div>
                                                        <w:div w:id="160159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500512">
                                              <w:marLeft w:val="0"/>
                                              <w:marRight w:val="0"/>
                                              <w:marTop w:val="0"/>
                                              <w:marBottom w:val="0"/>
                                              <w:divBdr>
                                                <w:top w:val="none" w:sz="0" w:space="0" w:color="auto"/>
                                                <w:left w:val="none" w:sz="0" w:space="0" w:color="auto"/>
                                                <w:bottom w:val="none" w:sz="0" w:space="0" w:color="auto"/>
                                                <w:right w:val="none" w:sz="0" w:space="0" w:color="auto"/>
                                              </w:divBdr>
                                              <w:divsChild>
                                                <w:div w:id="392658406">
                                                  <w:marLeft w:val="0"/>
                                                  <w:marRight w:val="0"/>
                                                  <w:marTop w:val="0"/>
                                                  <w:marBottom w:val="0"/>
                                                  <w:divBdr>
                                                    <w:top w:val="none" w:sz="0" w:space="0" w:color="auto"/>
                                                    <w:left w:val="none" w:sz="0" w:space="0" w:color="auto"/>
                                                    <w:bottom w:val="none" w:sz="0" w:space="0" w:color="auto"/>
                                                    <w:right w:val="none" w:sz="0" w:space="0" w:color="auto"/>
                                                  </w:divBdr>
                                                  <w:divsChild>
                                                    <w:div w:id="345133719">
                                                      <w:marLeft w:val="0"/>
                                                      <w:marRight w:val="0"/>
                                                      <w:marTop w:val="0"/>
                                                      <w:marBottom w:val="0"/>
                                                      <w:divBdr>
                                                        <w:top w:val="none" w:sz="0" w:space="0" w:color="auto"/>
                                                        <w:left w:val="none" w:sz="0" w:space="0" w:color="auto"/>
                                                        <w:bottom w:val="none" w:sz="0" w:space="0" w:color="auto"/>
                                                        <w:right w:val="none" w:sz="0" w:space="0" w:color="auto"/>
                                                      </w:divBdr>
                                                      <w:divsChild>
                                                        <w:div w:id="2116628107">
                                                          <w:marLeft w:val="0"/>
                                                          <w:marRight w:val="0"/>
                                                          <w:marTop w:val="0"/>
                                                          <w:marBottom w:val="0"/>
                                                          <w:divBdr>
                                                            <w:top w:val="none" w:sz="0" w:space="0" w:color="auto"/>
                                                            <w:left w:val="none" w:sz="0" w:space="0" w:color="auto"/>
                                                            <w:bottom w:val="none" w:sz="0" w:space="0" w:color="auto"/>
                                                            <w:right w:val="none" w:sz="0" w:space="0" w:color="auto"/>
                                                          </w:divBdr>
                                                          <w:divsChild>
                                                            <w:div w:id="1237322580">
                                                              <w:marLeft w:val="0"/>
                                                              <w:marRight w:val="0"/>
                                                              <w:marTop w:val="0"/>
                                                              <w:marBottom w:val="0"/>
                                                              <w:divBdr>
                                                                <w:top w:val="none" w:sz="0" w:space="0" w:color="auto"/>
                                                                <w:left w:val="none" w:sz="0" w:space="0" w:color="auto"/>
                                                                <w:bottom w:val="none" w:sz="0" w:space="0" w:color="auto"/>
                                                                <w:right w:val="none" w:sz="0" w:space="0" w:color="auto"/>
                                                              </w:divBdr>
                                                              <w:divsChild>
                                                                <w:div w:id="6377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3501269">
              <w:marLeft w:val="0"/>
              <w:marRight w:val="0"/>
              <w:marTop w:val="0"/>
              <w:marBottom w:val="0"/>
              <w:divBdr>
                <w:top w:val="none" w:sz="0" w:space="0" w:color="auto"/>
                <w:left w:val="none" w:sz="0" w:space="0" w:color="auto"/>
                <w:bottom w:val="none" w:sz="0" w:space="0" w:color="auto"/>
                <w:right w:val="none" w:sz="0" w:space="0" w:color="auto"/>
              </w:divBdr>
              <w:divsChild>
                <w:div w:id="508376731">
                  <w:marLeft w:val="0"/>
                  <w:marRight w:val="0"/>
                  <w:marTop w:val="0"/>
                  <w:marBottom w:val="0"/>
                  <w:divBdr>
                    <w:top w:val="none" w:sz="0" w:space="0" w:color="auto"/>
                    <w:left w:val="none" w:sz="0" w:space="0" w:color="auto"/>
                    <w:bottom w:val="none" w:sz="0" w:space="0" w:color="auto"/>
                    <w:right w:val="none" w:sz="0" w:space="0" w:color="auto"/>
                  </w:divBdr>
                  <w:divsChild>
                    <w:div w:id="59444454">
                      <w:marLeft w:val="0"/>
                      <w:marRight w:val="0"/>
                      <w:marTop w:val="0"/>
                      <w:marBottom w:val="0"/>
                      <w:divBdr>
                        <w:top w:val="none" w:sz="0" w:space="0" w:color="auto"/>
                        <w:left w:val="none" w:sz="0" w:space="0" w:color="auto"/>
                        <w:bottom w:val="none" w:sz="0" w:space="0" w:color="auto"/>
                        <w:right w:val="none" w:sz="0" w:space="0" w:color="auto"/>
                      </w:divBdr>
                      <w:divsChild>
                        <w:div w:id="1029136778">
                          <w:marLeft w:val="0"/>
                          <w:marRight w:val="0"/>
                          <w:marTop w:val="0"/>
                          <w:marBottom w:val="0"/>
                          <w:divBdr>
                            <w:top w:val="none" w:sz="0" w:space="0" w:color="auto"/>
                            <w:left w:val="none" w:sz="0" w:space="0" w:color="auto"/>
                            <w:bottom w:val="none" w:sz="0" w:space="0" w:color="auto"/>
                            <w:right w:val="none" w:sz="0" w:space="0" w:color="auto"/>
                          </w:divBdr>
                          <w:divsChild>
                            <w:div w:id="1949658051">
                              <w:marLeft w:val="0"/>
                              <w:marRight w:val="0"/>
                              <w:marTop w:val="0"/>
                              <w:marBottom w:val="0"/>
                              <w:divBdr>
                                <w:top w:val="none" w:sz="0" w:space="0" w:color="auto"/>
                                <w:left w:val="none" w:sz="0" w:space="0" w:color="auto"/>
                                <w:bottom w:val="none" w:sz="0" w:space="0" w:color="auto"/>
                                <w:right w:val="none" w:sz="0" w:space="0" w:color="auto"/>
                              </w:divBdr>
                              <w:divsChild>
                                <w:div w:id="510340869">
                                  <w:marLeft w:val="0"/>
                                  <w:marRight w:val="0"/>
                                  <w:marTop w:val="0"/>
                                  <w:marBottom w:val="0"/>
                                  <w:divBdr>
                                    <w:top w:val="none" w:sz="0" w:space="0" w:color="auto"/>
                                    <w:left w:val="none" w:sz="0" w:space="0" w:color="auto"/>
                                    <w:bottom w:val="none" w:sz="0" w:space="0" w:color="auto"/>
                                    <w:right w:val="none" w:sz="0" w:space="0" w:color="auto"/>
                                  </w:divBdr>
                                </w:div>
                                <w:div w:id="14476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01443">
                      <w:marLeft w:val="0"/>
                      <w:marRight w:val="0"/>
                      <w:marTop w:val="0"/>
                      <w:marBottom w:val="0"/>
                      <w:divBdr>
                        <w:top w:val="none" w:sz="0" w:space="0" w:color="auto"/>
                        <w:left w:val="none" w:sz="0" w:space="0" w:color="auto"/>
                        <w:bottom w:val="none" w:sz="0" w:space="0" w:color="auto"/>
                        <w:right w:val="none" w:sz="0" w:space="0" w:color="auto"/>
                      </w:divBdr>
                      <w:divsChild>
                        <w:div w:id="646055626">
                          <w:marLeft w:val="0"/>
                          <w:marRight w:val="0"/>
                          <w:marTop w:val="0"/>
                          <w:marBottom w:val="0"/>
                          <w:divBdr>
                            <w:top w:val="none" w:sz="0" w:space="0" w:color="auto"/>
                            <w:left w:val="none" w:sz="0" w:space="0" w:color="auto"/>
                            <w:bottom w:val="none" w:sz="0" w:space="0" w:color="auto"/>
                            <w:right w:val="none" w:sz="0" w:space="0" w:color="auto"/>
                          </w:divBdr>
                          <w:divsChild>
                            <w:div w:id="1439563830">
                              <w:marLeft w:val="0"/>
                              <w:marRight w:val="0"/>
                              <w:marTop w:val="0"/>
                              <w:marBottom w:val="0"/>
                              <w:divBdr>
                                <w:top w:val="none" w:sz="0" w:space="0" w:color="auto"/>
                                <w:left w:val="none" w:sz="0" w:space="0" w:color="auto"/>
                                <w:bottom w:val="none" w:sz="0" w:space="0" w:color="auto"/>
                                <w:right w:val="none" w:sz="0" w:space="0" w:color="auto"/>
                              </w:divBdr>
                              <w:divsChild>
                                <w:div w:id="18981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304059">
                      <w:marLeft w:val="0"/>
                      <w:marRight w:val="0"/>
                      <w:marTop w:val="0"/>
                      <w:marBottom w:val="0"/>
                      <w:divBdr>
                        <w:top w:val="none" w:sz="0" w:space="0" w:color="auto"/>
                        <w:left w:val="none" w:sz="0" w:space="0" w:color="auto"/>
                        <w:bottom w:val="none" w:sz="0" w:space="0" w:color="auto"/>
                        <w:right w:val="none" w:sz="0" w:space="0" w:color="auto"/>
                      </w:divBdr>
                      <w:divsChild>
                        <w:div w:id="857234625">
                          <w:marLeft w:val="0"/>
                          <w:marRight w:val="0"/>
                          <w:marTop w:val="0"/>
                          <w:marBottom w:val="0"/>
                          <w:divBdr>
                            <w:top w:val="none" w:sz="0" w:space="0" w:color="auto"/>
                            <w:left w:val="none" w:sz="0" w:space="0" w:color="auto"/>
                            <w:bottom w:val="none" w:sz="0" w:space="0" w:color="auto"/>
                            <w:right w:val="none" w:sz="0" w:space="0" w:color="auto"/>
                          </w:divBdr>
                          <w:divsChild>
                            <w:div w:id="104273236">
                              <w:marLeft w:val="0"/>
                              <w:marRight w:val="0"/>
                              <w:marTop w:val="0"/>
                              <w:marBottom w:val="0"/>
                              <w:divBdr>
                                <w:top w:val="none" w:sz="0" w:space="0" w:color="auto"/>
                                <w:left w:val="none" w:sz="0" w:space="0" w:color="auto"/>
                                <w:bottom w:val="none" w:sz="0" w:space="0" w:color="auto"/>
                                <w:right w:val="none" w:sz="0" w:space="0" w:color="auto"/>
                              </w:divBdr>
                              <w:divsChild>
                                <w:div w:id="151769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200442">
              <w:marLeft w:val="0"/>
              <w:marRight w:val="0"/>
              <w:marTop w:val="0"/>
              <w:marBottom w:val="0"/>
              <w:divBdr>
                <w:top w:val="none" w:sz="0" w:space="0" w:color="auto"/>
                <w:left w:val="none" w:sz="0" w:space="0" w:color="auto"/>
                <w:bottom w:val="none" w:sz="0" w:space="0" w:color="auto"/>
                <w:right w:val="none" w:sz="0" w:space="0" w:color="auto"/>
              </w:divBdr>
              <w:divsChild>
                <w:div w:id="156383656">
                  <w:marLeft w:val="0"/>
                  <w:marRight w:val="0"/>
                  <w:marTop w:val="0"/>
                  <w:marBottom w:val="0"/>
                  <w:divBdr>
                    <w:top w:val="none" w:sz="0" w:space="0" w:color="auto"/>
                    <w:left w:val="none" w:sz="0" w:space="0" w:color="auto"/>
                    <w:bottom w:val="none" w:sz="0" w:space="0" w:color="auto"/>
                    <w:right w:val="none" w:sz="0" w:space="0" w:color="auto"/>
                  </w:divBdr>
                  <w:divsChild>
                    <w:div w:id="1157914674">
                      <w:marLeft w:val="0"/>
                      <w:marRight w:val="0"/>
                      <w:marTop w:val="0"/>
                      <w:marBottom w:val="0"/>
                      <w:divBdr>
                        <w:top w:val="none" w:sz="0" w:space="0" w:color="auto"/>
                        <w:left w:val="none" w:sz="0" w:space="0" w:color="auto"/>
                        <w:bottom w:val="none" w:sz="0" w:space="0" w:color="auto"/>
                        <w:right w:val="none" w:sz="0" w:space="0" w:color="auto"/>
                      </w:divBdr>
                      <w:divsChild>
                        <w:div w:id="184663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itere.uaic.ro/admitere-licent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ologie.uaic.r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dmitere.uaic.ro/wp-content/uploads/2024/01/" TargetMode="External"/><Relationship Id="rId4" Type="http://schemas.openxmlformats.org/officeDocument/2006/relationships/settings" Target="settings.xml"/><Relationship Id="rId9" Type="http://schemas.openxmlformats.org/officeDocument/2006/relationships/hyperlink" Target="https://eadmitere.uaic.ro/auth/login"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teologie.uaic.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27E6F-98B7-4DE4-A4F2-2514FEBD1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1729</Words>
  <Characters>10031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ADMITERE 2002</vt:lpstr>
    </vt:vector>
  </TitlesOfParts>
  <Company/>
  <LinksUpToDate>false</LinksUpToDate>
  <CharactersWithSpaces>11737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ADMITERE 2002</dc:title>
  <dc:creator>TeologieAdmin</dc:creator>
  <cp:lastModifiedBy>Windows User</cp:lastModifiedBy>
  <cp:revision>5</cp:revision>
  <cp:lastPrinted>2024-05-24T06:47:00Z</cp:lastPrinted>
  <dcterms:created xsi:type="dcterms:W3CDTF">2024-08-01T15:43:00Z</dcterms:created>
  <dcterms:modified xsi:type="dcterms:W3CDTF">2024-08-02T08:42:00Z</dcterms:modified>
</cp:coreProperties>
</file>